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CB325" w14:textId="28FAD54B" w:rsidR="00D947F9" w:rsidRPr="005A1DE5" w:rsidRDefault="004F5728" w:rsidP="00C62180">
      <w:pPr>
        <w:pStyle w:val="Default"/>
        <w:spacing w:line="241" w:lineRule="atLeast"/>
        <w:jc w:val="center"/>
        <w:rPr>
          <w:rStyle w:val="A2"/>
          <w:rFonts w:ascii="Aptos Display" w:hAnsi="Aptos Display" w:cs="Times New Roman"/>
          <w:b/>
          <w:color w:val="44546A" w:themeColor="text2"/>
          <w:sz w:val="16"/>
          <w:szCs w:val="16"/>
          <w:lang w:val="en-US"/>
        </w:rPr>
      </w:pPr>
      <w:bookmarkStart w:id="0" w:name="_Hlk183449516"/>
      <w:r w:rsidRPr="005A1DE5">
        <w:rPr>
          <w:rStyle w:val="A2"/>
          <w:rFonts w:ascii="Aptos Display" w:hAnsi="Aptos Display" w:cs="Times New Roman"/>
          <w:b/>
          <w:color w:val="44546A" w:themeColor="text2"/>
          <w:sz w:val="16"/>
          <w:szCs w:val="16"/>
          <w:lang w:val="en-US"/>
        </w:rPr>
        <w:t>GENERAL TERMS AND CONDITIONS O</w:t>
      </w:r>
      <w:r w:rsidR="00D134CA" w:rsidRPr="005A1DE5">
        <w:rPr>
          <w:rStyle w:val="A2"/>
          <w:rFonts w:ascii="Aptos Display" w:hAnsi="Aptos Display" w:cs="Times New Roman"/>
          <w:b/>
          <w:color w:val="44546A" w:themeColor="text2"/>
          <w:sz w:val="16"/>
          <w:szCs w:val="16"/>
          <w:lang w:val="en-US"/>
        </w:rPr>
        <w:t xml:space="preserve">F SALE </w:t>
      </w:r>
      <w:r w:rsidR="00E933E7" w:rsidRPr="005A1DE5">
        <w:rPr>
          <w:rStyle w:val="A2"/>
          <w:rFonts w:ascii="Aptos Display" w:hAnsi="Aptos Display" w:cs="Times New Roman"/>
          <w:b/>
          <w:color w:val="44546A" w:themeColor="text2"/>
          <w:sz w:val="16"/>
          <w:szCs w:val="16"/>
          <w:lang w:val="en-US"/>
        </w:rPr>
        <w:t>–</w:t>
      </w:r>
      <w:r w:rsidR="009E783A" w:rsidRPr="005A1DE5">
        <w:rPr>
          <w:rStyle w:val="A2"/>
          <w:rFonts w:ascii="Aptos Display" w:hAnsi="Aptos Display" w:cs="Times New Roman"/>
          <w:b/>
          <w:color w:val="44546A" w:themeColor="text2"/>
          <w:sz w:val="16"/>
          <w:szCs w:val="16"/>
          <w:lang w:val="en-US"/>
        </w:rPr>
        <w:t xml:space="preserve"> </w:t>
      </w:r>
      <w:r w:rsidR="004015D7" w:rsidRPr="005A1DE5">
        <w:rPr>
          <w:rStyle w:val="A2"/>
          <w:rFonts w:ascii="Aptos Display" w:hAnsi="Aptos Display" w:cs="Times New Roman"/>
          <w:b/>
          <w:color w:val="44546A" w:themeColor="text2"/>
          <w:sz w:val="16"/>
          <w:szCs w:val="16"/>
          <w:lang w:val="en-US"/>
        </w:rPr>
        <w:t>December</w:t>
      </w:r>
      <w:r w:rsidR="00E933E7" w:rsidRPr="005A1DE5">
        <w:rPr>
          <w:rStyle w:val="A2"/>
          <w:rFonts w:ascii="Aptos Display" w:hAnsi="Aptos Display" w:cs="Times New Roman"/>
          <w:b/>
          <w:color w:val="44546A" w:themeColor="text2"/>
          <w:sz w:val="16"/>
          <w:szCs w:val="16"/>
          <w:lang w:val="en-US"/>
        </w:rPr>
        <w:t xml:space="preserve"> </w:t>
      </w:r>
      <w:r w:rsidR="009E783A" w:rsidRPr="005A1DE5">
        <w:rPr>
          <w:rStyle w:val="A2"/>
          <w:rFonts w:ascii="Aptos Display" w:hAnsi="Aptos Display" w:cs="Times New Roman"/>
          <w:b/>
          <w:color w:val="44546A" w:themeColor="text2"/>
          <w:sz w:val="16"/>
          <w:szCs w:val="16"/>
          <w:lang w:val="en-US"/>
        </w:rPr>
        <w:t>10</w:t>
      </w:r>
      <w:r w:rsidR="009E783A" w:rsidRPr="005A1DE5">
        <w:rPr>
          <w:rStyle w:val="A2"/>
          <w:rFonts w:ascii="Aptos Display" w:hAnsi="Aptos Display" w:cs="Times New Roman"/>
          <w:b/>
          <w:color w:val="44546A" w:themeColor="text2"/>
          <w:sz w:val="16"/>
          <w:szCs w:val="16"/>
          <w:vertAlign w:val="superscript"/>
          <w:lang w:val="en-US"/>
        </w:rPr>
        <w:t>th</w:t>
      </w:r>
      <w:proofErr w:type="gramStart"/>
      <w:r w:rsidR="009E783A" w:rsidRPr="005A1DE5">
        <w:rPr>
          <w:rStyle w:val="A2"/>
          <w:rFonts w:ascii="Aptos Display" w:hAnsi="Aptos Display" w:cs="Times New Roman"/>
          <w:b/>
          <w:color w:val="44546A" w:themeColor="text2"/>
          <w:sz w:val="16"/>
          <w:szCs w:val="16"/>
          <w:lang w:val="en-US"/>
        </w:rPr>
        <w:t xml:space="preserve"> </w:t>
      </w:r>
      <w:r w:rsidR="005D2237" w:rsidRPr="005A1DE5">
        <w:rPr>
          <w:rStyle w:val="A2"/>
          <w:rFonts w:ascii="Aptos Display" w:hAnsi="Aptos Display" w:cs="Times New Roman"/>
          <w:b/>
          <w:color w:val="44546A" w:themeColor="text2"/>
          <w:sz w:val="16"/>
          <w:szCs w:val="16"/>
          <w:lang w:val="en-US"/>
        </w:rPr>
        <w:t>202</w:t>
      </w:r>
      <w:r w:rsidR="00912F42" w:rsidRPr="005A1DE5">
        <w:rPr>
          <w:rStyle w:val="A2"/>
          <w:rFonts w:ascii="Aptos Display" w:hAnsi="Aptos Display" w:cs="Times New Roman"/>
          <w:b/>
          <w:color w:val="44546A" w:themeColor="text2"/>
          <w:sz w:val="16"/>
          <w:szCs w:val="16"/>
          <w:lang w:val="en-US"/>
        </w:rPr>
        <w:t>5</w:t>
      </w:r>
      <w:proofErr w:type="gramEnd"/>
    </w:p>
    <w:p w14:paraId="2E317652" w14:textId="77777777" w:rsidR="00B409C4" w:rsidRPr="005A1DE5" w:rsidRDefault="00B409C4" w:rsidP="00DB32D5">
      <w:pPr>
        <w:pStyle w:val="Default"/>
        <w:jc w:val="both"/>
        <w:rPr>
          <w:rStyle w:val="A2"/>
          <w:rFonts w:ascii="Aptos Display" w:hAnsi="Aptos Display" w:cs="Times New Roman"/>
          <w:color w:val="44546A" w:themeColor="text2"/>
          <w:sz w:val="16"/>
          <w:szCs w:val="16"/>
          <w:lang w:val="en-US"/>
        </w:rPr>
      </w:pPr>
    </w:p>
    <w:p w14:paraId="3A950680" w14:textId="2E802103" w:rsidR="00D947F9" w:rsidRPr="005A1DE5" w:rsidRDefault="00333E0F" w:rsidP="003944C8">
      <w:pPr>
        <w:pStyle w:val="Rdaction"/>
        <w:rPr>
          <w:rStyle w:val="A2"/>
          <w:color w:val="44546A" w:themeColor="text2"/>
          <w:sz w:val="16"/>
          <w:szCs w:val="16"/>
        </w:rPr>
      </w:pPr>
      <w:r w:rsidRPr="005A1DE5">
        <w:rPr>
          <w:rStyle w:val="A2"/>
          <w:color w:val="44546A" w:themeColor="text2"/>
          <w:sz w:val="16"/>
          <w:szCs w:val="16"/>
        </w:rPr>
        <w:t xml:space="preserve">These General Terms and Conditions of </w:t>
      </w:r>
      <w:r w:rsidR="00D203BD" w:rsidRPr="005A1DE5">
        <w:rPr>
          <w:rStyle w:val="A2"/>
          <w:color w:val="44546A" w:themeColor="text2"/>
          <w:sz w:val="16"/>
          <w:szCs w:val="16"/>
        </w:rPr>
        <w:t>S</w:t>
      </w:r>
      <w:r w:rsidRPr="005A1DE5">
        <w:rPr>
          <w:rStyle w:val="A2"/>
          <w:color w:val="44546A" w:themeColor="text2"/>
          <w:sz w:val="16"/>
          <w:szCs w:val="16"/>
        </w:rPr>
        <w:t>ale (</w:t>
      </w:r>
      <w:r w:rsidR="00B409C4" w:rsidRPr="005A1DE5">
        <w:rPr>
          <w:rStyle w:val="A2"/>
          <w:color w:val="44546A" w:themeColor="text2"/>
          <w:sz w:val="16"/>
          <w:szCs w:val="16"/>
        </w:rPr>
        <w:t>the “</w:t>
      </w:r>
      <w:r w:rsidRPr="005A1DE5">
        <w:rPr>
          <w:rStyle w:val="A2"/>
          <w:color w:val="44546A" w:themeColor="text2"/>
          <w:sz w:val="16"/>
          <w:szCs w:val="16"/>
        </w:rPr>
        <w:t>GTC</w:t>
      </w:r>
      <w:r w:rsidR="00B409C4" w:rsidRPr="005A1DE5">
        <w:rPr>
          <w:rStyle w:val="A2"/>
          <w:color w:val="44546A" w:themeColor="text2"/>
          <w:sz w:val="16"/>
          <w:szCs w:val="16"/>
        </w:rPr>
        <w:t>”</w:t>
      </w:r>
      <w:r w:rsidRPr="005A1DE5">
        <w:rPr>
          <w:rStyle w:val="A2"/>
          <w:color w:val="44546A" w:themeColor="text2"/>
          <w:sz w:val="16"/>
          <w:szCs w:val="16"/>
        </w:rPr>
        <w:t xml:space="preserve">) </w:t>
      </w:r>
      <w:r w:rsidR="0097352C" w:rsidRPr="005A1DE5">
        <w:rPr>
          <w:rStyle w:val="A2"/>
          <w:color w:val="44546A" w:themeColor="text2"/>
          <w:sz w:val="16"/>
          <w:szCs w:val="16"/>
        </w:rPr>
        <w:t>constitute</w:t>
      </w:r>
      <w:r w:rsidRPr="005A1DE5">
        <w:rPr>
          <w:rStyle w:val="A2"/>
          <w:color w:val="44546A" w:themeColor="text2"/>
          <w:sz w:val="16"/>
          <w:szCs w:val="16"/>
        </w:rPr>
        <w:t xml:space="preserve"> a binding contract bet</w:t>
      </w:r>
      <w:r w:rsidR="00A178AC" w:rsidRPr="005A1DE5">
        <w:rPr>
          <w:rStyle w:val="A2"/>
          <w:color w:val="44546A" w:themeColor="text2"/>
          <w:sz w:val="16"/>
          <w:szCs w:val="16"/>
        </w:rPr>
        <w:t xml:space="preserve">ween </w:t>
      </w:r>
      <w:r w:rsidR="003A18B9" w:rsidRPr="005A1DE5">
        <w:rPr>
          <w:rStyle w:val="A2"/>
          <w:color w:val="44546A" w:themeColor="text2"/>
          <w:sz w:val="16"/>
          <w:szCs w:val="16"/>
        </w:rPr>
        <w:t>Maxtronics Robotics</w:t>
      </w:r>
      <w:r w:rsidR="005C7306" w:rsidRPr="005A1DE5">
        <w:rPr>
          <w:rStyle w:val="A2"/>
          <w:color w:val="44546A" w:themeColor="text2"/>
          <w:sz w:val="16"/>
          <w:szCs w:val="16"/>
        </w:rPr>
        <w:t xml:space="preserve"> </w:t>
      </w:r>
      <w:r w:rsidRPr="005A1DE5">
        <w:rPr>
          <w:rStyle w:val="A2"/>
          <w:color w:val="44546A" w:themeColor="text2"/>
          <w:sz w:val="16"/>
          <w:szCs w:val="16"/>
        </w:rPr>
        <w:t xml:space="preserve">SAS with a capital of </w:t>
      </w:r>
      <w:r w:rsidR="002E4393" w:rsidRPr="005A1DE5">
        <w:rPr>
          <w:rStyle w:val="A2"/>
          <w:color w:val="44546A" w:themeColor="text2"/>
          <w:sz w:val="16"/>
          <w:szCs w:val="16"/>
        </w:rPr>
        <w:t xml:space="preserve">EUR </w:t>
      </w:r>
      <w:r w:rsidR="005D7D73" w:rsidRPr="005A1DE5">
        <w:rPr>
          <w:rStyle w:val="A2"/>
          <w:color w:val="44546A" w:themeColor="text2"/>
          <w:sz w:val="16"/>
          <w:szCs w:val="16"/>
        </w:rPr>
        <w:t>1</w:t>
      </w:r>
      <w:r w:rsidR="003A18B9" w:rsidRPr="005A1DE5">
        <w:rPr>
          <w:rStyle w:val="A2"/>
          <w:color w:val="44546A" w:themeColor="text2"/>
          <w:sz w:val="16"/>
          <w:szCs w:val="16"/>
        </w:rPr>
        <w:t>00 000</w:t>
      </w:r>
      <w:r w:rsidRPr="005A1DE5">
        <w:rPr>
          <w:rStyle w:val="A2"/>
          <w:color w:val="44546A" w:themeColor="text2"/>
          <w:sz w:val="16"/>
          <w:szCs w:val="16"/>
        </w:rPr>
        <w:t xml:space="preserve"> having its registered office at </w:t>
      </w:r>
      <w:r w:rsidR="003A18B9" w:rsidRPr="005A1DE5">
        <w:rPr>
          <w:rStyle w:val="A2"/>
          <w:color w:val="44546A" w:themeColor="text2"/>
          <w:sz w:val="16"/>
          <w:szCs w:val="16"/>
        </w:rPr>
        <w:t>11 rue Camille Desmoulins, 92130 Issy-les-Moulineaux</w:t>
      </w:r>
      <w:r w:rsidRPr="005A1DE5">
        <w:rPr>
          <w:rStyle w:val="A2"/>
          <w:color w:val="44546A" w:themeColor="text2"/>
          <w:sz w:val="16"/>
          <w:szCs w:val="16"/>
        </w:rPr>
        <w:t xml:space="preserve">, France, registered </w:t>
      </w:r>
      <w:r w:rsidR="004632B5" w:rsidRPr="005A1DE5">
        <w:rPr>
          <w:rStyle w:val="A2"/>
          <w:color w:val="44546A" w:themeColor="text2"/>
          <w:sz w:val="16"/>
          <w:szCs w:val="16"/>
        </w:rPr>
        <w:t>at</w:t>
      </w:r>
      <w:r w:rsidRPr="005A1DE5">
        <w:rPr>
          <w:rStyle w:val="A2"/>
          <w:color w:val="44546A" w:themeColor="text2"/>
          <w:sz w:val="16"/>
          <w:szCs w:val="16"/>
        </w:rPr>
        <w:t xml:space="preserve"> the </w:t>
      </w:r>
      <w:r w:rsidR="00B409C4" w:rsidRPr="005A1DE5">
        <w:rPr>
          <w:rStyle w:val="A2"/>
          <w:color w:val="44546A" w:themeColor="text2"/>
          <w:sz w:val="16"/>
          <w:szCs w:val="16"/>
        </w:rPr>
        <w:t>T</w:t>
      </w:r>
      <w:r w:rsidRPr="005A1DE5">
        <w:rPr>
          <w:rStyle w:val="A2"/>
          <w:color w:val="44546A" w:themeColor="text2"/>
          <w:sz w:val="16"/>
          <w:szCs w:val="16"/>
        </w:rPr>
        <w:t xml:space="preserve">rade and </w:t>
      </w:r>
      <w:r w:rsidR="00B409C4" w:rsidRPr="005A1DE5">
        <w:rPr>
          <w:rStyle w:val="A2"/>
          <w:color w:val="44546A" w:themeColor="text2"/>
          <w:sz w:val="16"/>
          <w:szCs w:val="16"/>
        </w:rPr>
        <w:t>C</w:t>
      </w:r>
      <w:r w:rsidRPr="005A1DE5">
        <w:rPr>
          <w:rStyle w:val="A2"/>
          <w:color w:val="44546A" w:themeColor="text2"/>
          <w:sz w:val="16"/>
          <w:szCs w:val="16"/>
        </w:rPr>
        <w:t xml:space="preserve">ompanies </w:t>
      </w:r>
      <w:r w:rsidR="00B409C4" w:rsidRPr="005A1DE5">
        <w:rPr>
          <w:rStyle w:val="A2"/>
          <w:color w:val="44546A" w:themeColor="text2"/>
          <w:sz w:val="16"/>
          <w:szCs w:val="16"/>
        </w:rPr>
        <w:t>R</w:t>
      </w:r>
      <w:r w:rsidRPr="005A1DE5">
        <w:rPr>
          <w:rStyle w:val="A2"/>
          <w:color w:val="44546A" w:themeColor="text2"/>
          <w:sz w:val="16"/>
          <w:szCs w:val="16"/>
        </w:rPr>
        <w:t xml:space="preserve">egister of Paris under number </w:t>
      </w:r>
      <w:bookmarkStart w:id="1" w:name="_Hlk213163440"/>
      <w:r w:rsidR="003A18B9" w:rsidRPr="005A1DE5">
        <w:rPr>
          <w:rStyle w:val="A2"/>
          <w:color w:val="44546A" w:themeColor="text2"/>
          <w:sz w:val="16"/>
          <w:szCs w:val="16"/>
        </w:rPr>
        <w:t xml:space="preserve">990 515 645 </w:t>
      </w:r>
      <w:bookmarkEnd w:id="1"/>
      <w:r w:rsidRPr="005A1DE5">
        <w:rPr>
          <w:rStyle w:val="A2"/>
          <w:color w:val="44546A" w:themeColor="text2"/>
          <w:sz w:val="16"/>
          <w:szCs w:val="16"/>
        </w:rPr>
        <w:t>(“</w:t>
      </w:r>
      <w:r w:rsidR="003A18B9" w:rsidRPr="005A1DE5">
        <w:rPr>
          <w:rStyle w:val="A2"/>
          <w:color w:val="44546A" w:themeColor="text2"/>
          <w:sz w:val="16"/>
          <w:szCs w:val="16"/>
        </w:rPr>
        <w:t>MAXTRONICS</w:t>
      </w:r>
      <w:r w:rsidRPr="005A1DE5">
        <w:rPr>
          <w:rStyle w:val="A2"/>
          <w:color w:val="44546A" w:themeColor="text2"/>
          <w:sz w:val="16"/>
          <w:szCs w:val="16"/>
        </w:rPr>
        <w:t xml:space="preserve">”) and the </w:t>
      </w:r>
      <w:r w:rsidR="004632B5" w:rsidRPr="005A1DE5">
        <w:rPr>
          <w:rStyle w:val="A2"/>
          <w:color w:val="44546A" w:themeColor="text2"/>
          <w:sz w:val="16"/>
          <w:szCs w:val="16"/>
        </w:rPr>
        <w:t>client (the “CLIENT”)</w:t>
      </w:r>
      <w:r w:rsidR="00B62DF0" w:rsidRPr="005A1DE5">
        <w:rPr>
          <w:rStyle w:val="A2"/>
          <w:color w:val="44546A" w:themeColor="text2"/>
          <w:sz w:val="16"/>
          <w:szCs w:val="16"/>
        </w:rPr>
        <w:t>.</w:t>
      </w:r>
    </w:p>
    <w:p w14:paraId="1C3180E1" w14:textId="63A6A8C4" w:rsidR="004E775E" w:rsidRPr="005A1DE5" w:rsidRDefault="003A18B9" w:rsidP="00CA0D87">
      <w:pPr>
        <w:pStyle w:val="Rdaction"/>
        <w:rPr>
          <w:rStyle w:val="A2"/>
          <w:color w:val="44546A" w:themeColor="text2"/>
          <w:sz w:val="16"/>
          <w:szCs w:val="16"/>
        </w:rPr>
      </w:pPr>
      <w:r w:rsidRPr="005A1DE5">
        <w:rPr>
          <w:rStyle w:val="A2"/>
          <w:color w:val="44546A" w:themeColor="text2"/>
          <w:sz w:val="16"/>
          <w:szCs w:val="16"/>
        </w:rPr>
        <w:t>MAXTRONICS</w:t>
      </w:r>
      <w:r w:rsidR="00637840" w:rsidRPr="005A1DE5">
        <w:rPr>
          <w:rStyle w:val="A2"/>
          <w:color w:val="44546A" w:themeColor="text2"/>
          <w:sz w:val="16"/>
          <w:szCs w:val="16"/>
        </w:rPr>
        <w:t xml:space="preserve"> and the </w:t>
      </w:r>
      <w:r w:rsidR="00B7236C" w:rsidRPr="005A1DE5">
        <w:rPr>
          <w:rStyle w:val="A2"/>
          <w:color w:val="44546A" w:themeColor="text2"/>
          <w:sz w:val="16"/>
          <w:szCs w:val="16"/>
        </w:rPr>
        <w:t>CLIENT</w:t>
      </w:r>
      <w:r w:rsidR="00637840" w:rsidRPr="005A1DE5">
        <w:rPr>
          <w:rStyle w:val="A2"/>
          <w:color w:val="44546A" w:themeColor="text2"/>
          <w:sz w:val="16"/>
          <w:szCs w:val="16"/>
        </w:rPr>
        <w:t xml:space="preserve"> collectively referred to as the “Parties” and individually as a “Party”</w:t>
      </w:r>
      <w:r w:rsidR="004E775E" w:rsidRPr="005A1DE5">
        <w:rPr>
          <w:color w:val="44546A" w:themeColor="text2"/>
          <w:sz w:val="16"/>
          <w:szCs w:val="16"/>
        </w:rPr>
        <w:t xml:space="preserve"> </w:t>
      </w:r>
      <w:r w:rsidR="004E775E" w:rsidRPr="005A1DE5">
        <w:rPr>
          <w:rStyle w:val="A2"/>
          <w:color w:val="44546A" w:themeColor="text2"/>
          <w:sz w:val="16"/>
          <w:szCs w:val="16"/>
        </w:rPr>
        <w:t>agree that their relationship will be governed by these GTC for the sale of the Products (as hereinafter defined), supplemented by specific provisions and/or documents</w:t>
      </w:r>
      <w:r w:rsidR="00F43325" w:rsidRPr="005A1DE5">
        <w:rPr>
          <w:rStyle w:val="A2"/>
          <w:color w:val="44546A" w:themeColor="text2"/>
          <w:sz w:val="16"/>
          <w:szCs w:val="16"/>
        </w:rPr>
        <w:t xml:space="preserve"> as described in </w:t>
      </w:r>
      <w:r w:rsidR="00EE134D" w:rsidRPr="005A1DE5">
        <w:rPr>
          <w:rStyle w:val="A2"/>
          <w:color w:val="44546A" w:themeColor="text2"/>
          <w:sz w:val="16"/>
          <w:szCs w:val="16"/>
        </w:rPr>
        <w:t>S</w:t>
      </w:r>
      <w:r w:rsidR="00AC12A3" w:rsidRPr="005A1DE5">
        <w:rPr>
          <w:rStyle w:val="A2"/>
          <w:color w:val="44546A" w:themeColor="text2"/>
          <w:sz w:val="16"/>
          <w:szCs w:val="16"/>
        </w:rPr>
        <w:t>ection</w:t>
      </w:r>
      <w:r w:rsidR="00F43325" w:rsidRPr="005A1DE5">
        <w:rPr>
          <w:rStyle w:val="A2"/>
          <w:color w:val="44546A" w:themeColor="text2"/>
          <w:sz w:val="16"/>
          <w:szCs w:val="16"/>
        </w:rPr>
        <w:t>1</w:t>
      </w:r>
      <w:r w:rsidR="004E775E" w:rsidRPr="005A1DE5">
        <w:rPr>
          <w:rStyle w:val="A2"/>
          <w:color w:val="44546A" w:themeColor="text2"/>
          <w:sz w:val="16"/>
          <w:szCs w:val="16"/>
        </w:rPr>
        <w:t xml:space="preserve"> </w:t>
      </w:r>
      <w:r w:rsidR="00941CDE" w:rsidRPr="005A1DE5">
        <w:rPr>
          <w:rStyle w:val="A2"/>
          <w:color w:val="44546A" w:themeColor="text2"/>
          <w:sz w:val="16"/>
          <w:szCs w:val="16"/>
        </w:rPr>
        <w:t>which</w:t>
      </w:r>
      <w:r w:rsidR="004E775E" w:rsidRPr="005A1DE5">
        <w:rPr>
          <w:rStyle w:val="A2"/>
          <w:color w:val="44546A" w:themeColor="text2"/>
          <w:sz w:val="16"/>
          <w:szCs w:val="16"/>
        </w:rPr>
        <w:t xml:space="preserve"> constitute the entire </w:t>
      </w:r>
      <w:r w:rsidR="0016023C" w:rsidRPr="005A1DE5">
        <w:rPr>
          <w:rStyle w:val="A2"/>
          <w:color w:val="44546A" w:themeColor="text2"/>
          <w:sz w:val="16"/>
          <w:szCs w:val="16"/>
        </w:rPr>
        <w:t>A</w:t>
      </w:r>
      <w:r w:rsidR="004E775E" w:rsidRPr="005A1DE5">
        <w:rPr>
          <w:rStyle w:val="A2"/>
          <w:color w:val="44546A" w:themeColor="text2"/>
          <w:sz w:val="16"/>
          <w:szCs w:val="16"/>
        </w:rPr>
        <w:t>greement (</w:t>
      </w:r>
      <w:r w:rsidR="0016023C" w:rsidRPr="005A1DE5">
        <w:rPr>
          <w:rStyle w:val="A2"/>
          <w:color w:val="44546A" w:themeColor="text2"/>
          <w:sz w:val="16"/>
          <w:szCs w:val="16"/>
        </w:rPr>
        <w:t xml:space="preserve">as </w:t>
      </w:r>
      <w:r w:rsidR="004E775E" w:rsidRPr="005A1DE5">
        <w:rPr>
          <w:rStyle w:val="A2"/>
          <w:color w:val="44546A" w:themeColor="text2"/>
          <w:sz w:val="16"/>
          <w:szCs w:val="16"/>
        </w:rPr>
        <w:t>hereinafter</w:t>
      </w:r>
      <w:r w:rsidR="0016023C" w:rsidRPr="005A1DE5">
        <w:rPr>
          <w:rStyle w:val="A2"/>
          <w:color w:val="44546A" w:themeColor="text2"/>
          <w:sz w:val="16"/>
          <w:szCs w:val="16"/>
        </w:rPr>
        <w:t xml:space="preserve"> defined</w:t>
      </w:r>
      <w:r w:rsidR="004E775E" w:rsidRPr="005A1DE5">
        <w:rPr>
          <w:rStyle w:val="A2"/>
          <w:color w:val="44546A" w:themeColor="text2"/>
          <w:sz w:val="16"/>
          <w:szCs w:val="16"/>
        </w:rPr>
        <w:t>).</w:t>
      </w:r>
      <w:r w:rsidR="00F717B4" w:rsidRPr="005A1DE5">
        <w:rPr>
          <w:rStyle w:val="A2"/>
          <w:color w:val="44546A" w:themeColor="text2"/>
          <w:sz w:val="16"/>
          <w:szCs w:val="16"/>
        </w:rPr>
        <w:t xml:space="preserve"> </w:t>
      </w:r>
      <w:r w:rsidR="00F717B4" w:rsidRPr="005A1DE5">
        <w:rPr>
          <w:color w:val="44546A" w:themeColor="text2"/>
          <w:sz w:val="16"/>
          <w:szCs w:val="16"/>
        </w:rPr>
        <w:t>These GTC shall enter into force and become binding upon the CLIENT as from the date of acceptance of the relevant Quote.</w:t>
      </w:r>
      <w:r w:rsidR="00CA0D87" w:rsidRPr="005A1DE5">
        <w:rPr>
          <w:color w:val="44546A" w:themeColor="text2"/>
          <w:sz w:val="16"/>
          <w:szCs w:val="16"/>
        </w:rPr>
        <w:t xml:space="preserve"> </w:t>
      </w:r>
    </w:p>
    <w:p w14:paraId="190DC772" w14:textId="72A7CC00" w:rsidR="00B409C4" w:rsidRPr="005A1DE5" w:rsidRDefault="004E775E" w:rsidP="003944C8">
      <w:pPr>
        <w:pStyle w:val="Rdaction"/>
        <w:rPr>
          <w:rStyle w:val="A2"/>
          <w:color w:val="44546A" w:themeColor="text2"/>
          <w:sz w:val="16"/>
          <w:szCs w:val="16"/>
        </w:rPr>
      </w:pPr>
      <w:r w:rsidRPr="005A1DE5">
        <w:rPr>
          <w:rStyle w:val="A2"/>
          <w:color w:val="44546A" w:themeColor="text2"/>
          <w:sz w:val="16"/>
          <w:szCs w:val="16"/>
        </w:rPr>
        <w:t>The Parties acknowledge that such Agreement has been</w:t>
      </w:r>
      <w:r w:rsidR="0059774C" w:rsidRPr="005A1DE5">
        <w:rPr>
          <w:rStyle w:val="A2"/>
          <w:color w:val="44546A" w:themeColor="text2"/>
          <w:sz w:val="16"/>
          <w:szCs w:val="16"/>
        </w:rPr>
        <w:t xml:space="preserve"> freely negotiated by the Parties. Therefore, they agree to expressly waive the right to invoke any other general terms and conditions.</w:t>
      </w:r>
      <w:r w:rsidR="00102325" w:rsidRPr="005A1DE5">
        <w:rPr>
          <w:rStyle w:val="A2"/>
          <w:color w:val="44546A" w:themeColor="text2"/>
          <w:sz w:val="16"/>
          <w:szCs w:val="16"/>
        </w:rPr>
        <w:t xml:space="preserve"> </w:t>
      </w:r>
    </w:p>
    <w:p w14:paraId="40A914DD" w14:textId="12B3EDC0" w:rsidR="00D947F9" w:rsidRPr="005A1DE5" w:rsidRDefault="00D947F9" w:rsidP="004D6CB2">
      <w:pPr>
        <w:pStyle w:val="Section"/>
        <w:rPr>
          <w:rStyle w:val="A2"/>
          <w:color w:val="44546A" w:themeColor="text2"/>
          <w:sz w:val="16"/>
          <w:szCs w:val="16"/>
        </w:rPr>
      </w:pPr>
      <w:r w:rsidRPr="005A1DE5">
        <w:rPr>
          <w:rStyle w:val="A2"/>
          <w:color w:val="44546A" w:themeColor="text2"/>
          <w:sz w:val="16"/>
          <w:szCs w:val="16"/>
        </w:rPr>
        <w:t>DEFINITIONS</w:t>
      </w:r>
    </w:p>
    <w:p w14:paraId="10304934" w14:textId="1372ACCE" w:rsidR="00236061" w:rsidRPr="005A1DE5" w:rsidRDefault="00236061" w:rsidP="003944C8">
      <w:pPr>
        <w:pStyle w:val="Rdaction"/>
        <w:rPr>
          <w:rStyle w:val="A2"/>
          <w:color w:val="44546A" w:themeColor="text2"/>
          <w:sz w:val="16"/>
          <w:szCs w:val="16"/>
        </w:rPr>
      </w:pPr>
      <w:r w:rsidRPr="005A1DE5">
        <w:rPr>
          <w:rStyle w:val="A2"/>
          <w:color w:val="44546A" w:themeColor="text2"/>
          <w:sz w:val="16"/>
          <w:szCs w:val="16"/>
        </w:rPr>
        <w:t>Terms and expressions written with a capital letter shall have the meaning assigned below when used with these GTC for the sales of the Products.</w:t>
      </w:r>
      <w:r w:rsidR="00C865C9" w:rsidRPr="005A1DE5">
        <w:rPr>
          <w:color w:val="44546A" w:themeColor="text2"/>
          <w:sz w:val="16"/>
          <w:szCs w:val="16"/>
        </w:rPr>
        <w:t xml:space="preserve"> </w:t>
      </w:r>
      <w:r w:rsidR="00545C88" w:rsidRPr="005A1DE5">
        <w:rPr>
          <w:rStyle w:val="A2"/>
          <w:color w:val="44546A" w:themeColor="text2"/>
          <w:sz w:val="16"/>
          <w:szCs w:val="16"/>
        </w:rPr>
        <w:t xml:space="preserve">Words used </w:t>
      </w:r>
      <w:r w:rsidR="00DF71B6" w:rsidRPr="005A1DE5">
        <w:rPr>
          <w:rStyle w:val="A2"/>
          <w:color w:val="44546A" w:themeColor="text2"/>
          <w:sz w:val="16"/>
          <w:szCs w:val="16"/>
        </w:rPr>
        <w:t xml:space="preserve">in the singular include the plural </w:t>
      </w:r>
      <w:r w:rsidR="00C865C9" w:rsidRPr="005A1DE5">
        <w:rPr>
          <w:rStyle w:val="A2"/>
          <w:color w:val="44546A" w:themeColor="text2"/>
          <w:sz w:val="16"/>
          <w:szCs w:val="16"/>
        </w:rPr>
        <w:t>and vice versa.</w:t>
      </w:r>
    </w:p>
    <w:p w14:paraId="12C057E1" w14:textId="1CAF2C40" w:rsidR="00725374" w:rsidRPr="005A1DE5" w:rsidRDefault="6CBEA5BE" w:rsidP="003944C8">
      <w:pPr>
        <w:pStyle w:val="Rdaction"/>
        <w:rPr>
          <w:color w:val="44546A" w:themeColor="text2"/>
          <w:sz w:val="16"/>
          <w:szCs w:val="16"/>
        </w:rPr>
      </w:pPr>
      <w:r w:rsidRPr="005A1DE5">
        <w:rPr>
          <w:color w:val="44546A" w:themeColor="text2"/>
          <w:sz w:val="16"/>
          <w:szCs w:val="16"/>
        </w:rPr>
        <w:t>“</w:t>
      </w:r>
      <w:r w:rsidRPr="005A1DE5">
        <w:rPr>
          <w:rStyle w:val="A2"/>
          <w:b/>
          <w:bCs/>
          <w:color w:val="44546A" w:themeColor="text2"/>
          <w:sz w:val="16"/>
          <w:szCs w:val="16"/>
        </w:rPr>
        <w:t>Accessory</w:t>
      </w:r>
      <w:r w:rsidRPr="005A1DE5">
        <w:rPr>
          <w:rStyle w:val="A2"/>
          <w:color w:val="44546A" w:themeColor="text2"/>
          <w:sz w:val="16"/>
          <w:szCs w:val="16"/>
        </w:rPr>
        <w:t xml:space="preserve">” means the official </w:t>
      </w:r>
      <w:r w:rsidR="003A18B9" w:rsidRPr="005A1DE5">
        <w:rPr>
          <w:rStyle w:val="A2"/>
          <w:color w:val="44546A" w:themeColor="text2"/>
          <w:sz w:val="16"/>
          <w:szCs w:val="16"/>
        </w:rPr>
        <w:t>MAXTRONICS</w:t>
      </w:r>
      <w:r w:rsidRPr="005A1DE5">
        <w:rPr>
          <w:rStyle w:val="A2"/>
          <w:color w:val="44546A" w:themeColor="text2"/>
          <w:sz w:val="16"/>
          <w:szCs w:val="16"/>
        </w:rPr>
        <w:t xml:space="preserve">’s goods compatible and dedicated to the Product such as </w:t>
      </w:r>
      <w:r w:rsidR="0AF1F17D" w:rsidRPr="005A1DE5">
        <w:rPr>
          <w:rStyle w:val="A2"/>
          <w:color w:val="44546A" w:themeColor="text2"/>
          <w:sz w:val="16"/>
          <w:szCs w:val="16"/>
        </w:rPr>
        <w:t xml:space="preserve">charger, flycase, </w:t>
      </w:r>
      <w:r w:rsidRPr="005A1DE5">
        <w:rPr>
          <w:rStyle w:val="A2"/>
          <w:color w:val="44546A" w:themeColor="text2"/>
          <w:sz w:val="16"/>
          <w:szCs w:val="16"/>
        </w:rPr>
        <w:t>cable</w:t>
      </w:r>
      <w:r w:rsidR="003A18B9" w:rsidRPr="005A1DE5">
        <w:rPr>
          <w:rStyle w:val="A2"/>
          <w:color w:val="44546A" w:themeColor="text2"/>
          <w:sz w:val="16"/>
          <w:szCs w:val="16"/>
        </w:rPr>
        <w:t>.</w:t>
      </w:r>
    </w:p>
    <w:p w14:paraId="319241D2" w14:textId="7E4BBF76" w:rsidR="00D947F9" w:rsidRPr="005A1DE5" w:rsidRDefault="00D947F9" w:rsidP="003944C8">
      <w:pPr>
        <w:pStyle w:val="Rdaction"/>
        <w:rPr>
          <w:rStyle w:val="A2"/>
          <w:color w:val="44546A" w:themeColor="text2"/>
          <w:sz w:val="16"/>
          <w:szCs w:val="16"/>
        </w:rPr>
      </w:pPr>
      <w:r w:rsidRPr="005A1DE5">
        <w:rPr>
          <w:rStyle w:val="A2"/>
          <w:color w:val="44546A" w:themeColor="text2"/>
          <w:sz w:val="16"/>
          <w:szCs w:val="16"/>
        </w:rPr>
        <w:t>“</w:t>
      </w:r>
      <w:r w:rsidRPr="005A1DE5">
        <w:rPr>
          <w:rStyle w:val="A2"/>
          <w:b/>
          <w:bCs/>
          <w:color w:val="44546A" w:themeColor="text2"/>
          <w:sz w:val="16"/>
          <w:szCs w:val="16"/>
        </w:rPr>
        <w:t>Agreement</w:t>
      </w:r>
      <w:r w:rsidRPr="005A1DE5">
        <w:rPr>
          <w:rStyle w:val="A2"/>
          <w:color w:val="44546A" w:themeColor="text2"/>
          <w:sz w:val="16"/>
          <w:szCs w:val="16"/>
        </w:rPr>
        <w:t>”</w:t>
      </w:r>
      <w:r w:rsidR="00CC48F0" w:rsidRPr="005A1DE5">
        <w:rPr>
          <w:rStyle w:val="A2"/>
          <w:color w:val="44546A" w:themeColor="text2"/>
          <w:sz w:val="16"/>
          <w:szCs w:val="16"/>
        </w:rPr>
        <w:t xml:space="preserve"> </w:t>
      </w:r>
      <w:r w:rsidR="00236061" w:rsidRPr="005A1DE5">
        <w:rPr>
          <w:rStyle w:val="A2"/>
          <w:color w:val="44546A" w:themeColor="text2"/>
          <w:sz w:val="16"/>
          <w:szCs w:val="16"/>
        </w:rPr>
        <w:t xml:space="preserve">means the entire agreement governing the relationship between </w:t>
      </w:r>
      <w:r w:rsidR="003A18B9" w:rsidRPr="005A1DE5">
        <w:rPr>
          <w:rStyle w:val="A2"/>
          <w:color w:val="44546A" w:themeColor="text2"/>
          <w:sz w:val="16"/>
          <w:szCs w:val="16"/>
        </w:rPr>
        <w:t>MAXTRONICS</w:t>
      </w:r>
      <w:r w:rsidR="00236061" w:rsidRPr="005A1DE5">
        <w:rPr>
          <w:rStyle w:val="A2"/>
          <w:color w:val="44546A" w:themeColor="text2"/>
          <w:sz w:val="16"/>
          <w:szCs w:val="16"/>
        </w:rPr>
        <w:t xml:space="preserve"> and the CLIENT, comprising, </w:t>
      </w:r>
      <w:r w:rsidR="00132601" w:rsidRPr="005A1DE5">
        <w:rPr>
          <w:rStyle w:val="A2"/>
          <w:color w:val="44546A" w:themeColor="text2"/>
          <w:sz w:val="16"/>
          <w:szCs w:val="16"/>
        </w:rPr>
        <w:t xml:space="preserve">in </w:t>
      </w:r>
      <w:r w:rsidR="00236061" w:rsidRPr="005A1DE5">
        <w:rPr>
          <w:rStyle w:val="A2"/>
          <w:color w:val="44546A" w:themeColor="text2"/>
          <w:sz w:val="16"/>
          <w:szCs w:val="16"/>
        </w:rPr>
        <w:t xml:space="preserve">the following </w:t>
      </w:r>
      <w:r w:rsidR="00132601" w:rsidRPr="005A1DE5">
        <w:rPr>
          <w:rStyle w:val="A2"/>
          <w:color w:val="44546A" w:themeColor="text2"/>
          <w:sz w:val="16"/>
          <w:szCs w:val="16"/>
        </w:rPr>
        <w:t xml:space="preserve">decreasing order of priority (i) the </w:t>
      </w:r>
      <w:r w:rsidR="003A18B9" w:rsidRPr="005A1DE5">
        <w:rPr>
          <w:rStyle w:val="A2"/>
          <w:color w:val="44546A" w:themeColor="text2"/>
          <w:sz w:val="16"/>
          <w:szCs w:val="16"/>
        </w:rPr>
        <w:t>MAXTRONICS</w:t>
      </w:r>
      <w:r w:rsidR="00354C2F" w:rsidRPr="005A1DE5">
        <w:rPr>
          <w:rStyle w:val="A2"/>
          <w:color w:val="44546A" w:themeColor="text2"/>
          <w:sz w:val="16"/>
          <w:szCs w:val="16"/>
        </w:rPr>
        <w:t>’s</w:t>
      </w:r>
      <w:r w:rsidR="00132601" w:rsidRPr="005A1DE5">
        <w:rPr>
          <w:rStyle w:val="A2"/>
          <w:color w:val="44546A" w:themeColor="text2"/>
          <w:sz w:val="16"/>
          <w:szCs w:val="16"/>
        </w:rPr>
        <w:t xml:space="preserve"> </w:t>
      </w:r>
      <w:r w:rsidR="00DA640E" w:rsidRPr="005A1DE5">
        <w:rPr>
          <w:rStyle w:val="A2"/>
          <w:color w:val="44546A" w:themeColor="text2"/>
          <w:sz w:val="16"/>
          <w:szCs w:val="16"/>
        </w:rPr>
        <w:t>Quote</w:t>
      </w:r>
      <w:r w:rsidR="00132601" w:rsidRPr="005A1DE5">
        <w:rPr>
          <w:rStyle w:val="A2"/>
          <w:color w:val="44546A" w:themeColor="text2"/>
          <w:sz w:val="16"/>
          <w:szCs w:val="16"/>
        </w:rPr>
        <w:t xml:space="preserve"> and its appendices as the case may be (ii) </w:t>
      </w:r>
      <w:r w:rsidR="008A2BE4" w:rsidRPr="005A1DE5">
        <w:rPr>
          <w:rStyle w:val="A2"/>
          <w:color w:val="44546A" w:themeColor="text2"/>
          <w:sz w:val="16"/>
          <w:szCs w:val="16"/>
        </w:rPr>
        <w:t>s</w:t>
      </w:r>
      <w:r w:rsidR="00132601" w:rsidRPr="005A1DE5">
        <w:rPr>
          <w:rStyle w:val="A2"/>
          <w:color w:val="44546A" w:themeColor="text2"/>
          <w:sz w:val="16"/>
          <w:szCs w:val="16"/>
        </w:rPr>
        <w:t xml:space="preserve">pecific </w:t>
      </w:r>
      <w:r w:rsidR="008A2BE4" w:rsidRPr="005A1DE5">
        <w:rPr>
          <w:rStyle w:val="A2"/>
          <w:color w:val="44546A" w:themeColor="text2"/>
          <w:sz w:val="16"/>
          <w:szCs w:val="16"/>
        </w:rPr>
        <w:t>t</w:t>
      </w:r>
      <w:r w:rsidR="00132601" w:rsidRPr="005A1DE5">
        <w:rPr>
          <w:rStyle w:val="A2"/>
          <w:color w:val="44546A" w:themeColor="text2"/>
          <w:sz w:val="16"/>
          <w:szCs w:val="16"/>
        </w:rPr>
        <w:t xml:space="preserve">erms and </w:t>
      </w:r>
      <w:r w:rsidR="008A2BE4" w:rsidRPr="005A1DE5">
        <w:rPr>
          <w:rStyle w:val="A2"/>
          <w:color w:val="44546A" w:themeColor="text2"/>
          <w:sz w:val="16"/>
          <w:szCs w:val="16"/>
        </w:rPr>
        <w:t>c</w:t>
      </w:r>
      <w:r w:rsidR="00132601" w:rsidRPr="005A1DE5">
        <w:rPr>
          <w:rStyle w:val="A2"/>
          <w:color w:val="44546A" w:themeColor="text2"/>
          <w:sz w:val="16"/>
          <w:szCs w:val="16"/>
        </w:rPr>
        <w:t xml:space="preserve">onditions and amendments (if any) (iii) </w:t>
      </w:r>
      <w:r w:rsidR="00E716CF" w:rsidRPr="005A1DE5">
        <w:rPr>
          <w:rStyle w:val="A2"/>
          <w:color w:val="44546A" w:themeColor="text2"/>
          <w:sz w:val="16"/>
          <w:szCs w:val="16"/>
        </w:rPr>
        <w:t>t</w:t>
      </w:r>
      <w:r w:rsidR="00132601" w:rsidRPr="005A1DE5">
        <w:rPr>
          <w:rStyle w:val="A2"/>
          <w:color w:val="44546A" w:themeColor="text2"/>
          <w:sz w:val="16"/>
          <w:szCs w:val="16"/>
        </w:rPr>
        <w:t>hese GTC</w:t>
      </w:r>
      <w:r w:rsidR="00FD74EA" w:rsidRPr="005A1DE5">
        <w:rPr>
          <w:rStyle w:val="A2"/>
          <w:color w:val="44546A" w:themeColor="text2"/>
          <w:sz w:val="16"/>
          <w:szCs w:val="16"/>
        </w:rPr>
        <w:t>.</w:t>
      </w:r>
    </w:p>
    <w:p w14:paraId="52F3DF78" w14:textId="740AC195" w:rsidR="00D947F9" w:rsidRPr="005A1DE5" w:rsidRDefault="00D947F9" w:rsidP="003944C8">
      <w:pPr>
        <w:pStyle w:val="Rdaction"/>
        <w:rPr>
          <w:rStyle w:val="A2"/>
          <w:color w:val="44546A" w:themeColor="text2"/>
          <w:sz w:val="16"/>
          <w:szCs w:val="16"/>
        </w:rPr>
      </w:pPr>
      <w:r w:rsidRPr="005A1DE5">
        <w:rPr>
          <w:rStyle w:val="A2"/>
          <w:color w:val="44546A" w:themeColor="text2"/>
          <w:sz w:val="16"/>
          <w:szCs w:val="16"/>
        </w:rPr>
        <w:t>“</w:t>
      </w:r>
      <w:r w:rsidRPr="005A1DE5">
        <w:rPr>
          <w:rStyle w:val="A2"/>
          <w:b/>
          <w:bCs/>
          <w:color w:val="44546A" w:themeColor="text2"/>
          <w:sz w:val="16"/>
          <w:szCs w:val="16"/>
        </w:rPr>
        <w:t>Confidential Information</w:t>
      </w:r>
      <w:r w:rsidRPr="005A1DE5">
        <w:rPr>
          <w:rStyle w:val="A2"/>
          <w:color w:val="44546A" w:themeColor="text2"/>
          <w:sz w:val="16"/>
          <w:szCs w:val="16"/>
        </w:rPr>
        <w:t xml:space="preserve">” </w:t>
      </w:r>
      <w:r w:rsidR="0018376F" w:rsidRPr="005A1DE5">
        <w:rPr>
          <w:color w:val="44546A" w:themeColor="text2"/>
          <w:sz w:val="16"/>
          <w:szCs w:val="16"/>
        </w:rPr>
        <w:t>mean</w:t>
      </w:r>
      <w:r w:rsidR="00A50C1D" w:rsidRPr="005A1DE5">
        <w:rPr>
          <w:color w:val="44546A" w:themeColor="text2"/>
          <w:sz w:val="16"/>
          <w:szCs w:val="16"/>
        </w:rPr>
        <w:t xml:space="preserve">s </w:t>
      </w:r>
      <w:r w:rsidR="0018376F" w:rsidRPr="005A1DE5">
        <w:rPr>
          <w:color w:val="44546A" w:themeColor="text2"/>
          <w:sz w:val="16"/>
          <w:szCs w:val="16"/>
        </w:rPr>
        <w:t xml:space="preserve">any information </w:t>
      </w:r>
      <w:r w:rsidR="00AF59CC" w:rsidRPr="005A1DE5">
        <w:rPr>
          <w:color w:val="44546A" w:themeColor="text2"/>
          <w:sz w:val="16"/>
          <w:szCs w:val="16"/>
        </w:rPr>
        <w:t xml:space="preserve">of a Party whether </w:t>
      </w:r>
      <w:r w:rsidR="0018376F" w:rsidRPr="005A1DE5">
        <w:rPr>
          <w:color w:val="44546A" w:themeColor="text2"/>
          <w:sz w:val="16"/>
          <w:szCs w:val="16"/>
        </w:rPr>
        <w:t>technical, commercial, strategic, financial,</w:t>
      </w:r>
      <w:r w:rsidR="00AF59CC" w:rsidRPr="005A1DE5">
        <w:rPr>
          <w:color w:val="44546A" w:themeColor="text2"/>
          <w:sz w:val="16"/>
          <w:szCs w:val="16"/>
        </w:rPr>
        <w:t xml:space="preserve"> marketing</w:t>
      </w:r>
      <w:r w:rsidR="0018376F" w:rsidRPr="005A1DE5">
        <w:rPr>
          <w:color w:val="44546A" w:themeColor="text2"/>
          <w:sz w:val="16"/>
          <w:szCs w:val="16"/>
        </w:rPr>
        <w:t xml:space="preserve"> </w:t>
      </w:r>
      <w:r w:rsidR="00AF59CC" w:rsidRPr="005A1DE5">
        <w:rPr>
          <w:color w:val="44546A" w:themeColor="text2"/>
          <w:sz w:val="16"/>
          <w:szCs w:val="16"/>
        </w:rPr>
        <w:t xml:space="preserve">or other information of any kind or nature (including without limitation, trade secrets, </w:t>
      </w:r>
      <w:r w:rsidR="002C26B5" w:rsidRPr="005A1DE5">
        <w:rPr>
          <w:color w:val="44546A" w:themeColor="text2"/>
          <w:sz w:val="16"/>
          <w:szCs w:val="16"/>
        </w:rPr>
        <w:t>know-how</w:t>
      </w:r>
      <w:r w:rsidR="00AF59CC" w:rsidRPr="005A1DE5">
        <w:rPr>
          <w:color w:val="44546A" w:themeColor="text2"/>
          <w:sz w:val="16"/>
          <w:szCs w:val="16"/>
        </w:rPr>
        <w:t xml:space="preserve"> and information relating to </w:t>
      </w:r>
      <w:r w:rsidR="00066C95" w:rsidRPr="005A1DE5">
        <w:rPr>
          <w:color w:val="44546A" w:themeColor="text2"/>
          <w:sz w:val="16"/>
          <w:szCs w:val="16"/>
        </w:rPr>
        <w:t xml:space="preserve">or should reasonably be expected </w:t>
      </w:r>
      <w:r w:rsidR="00E708F5" w:rsidRPr="005A1DE5">
        <w:rPr>
          <w:color w:val="44546A" w:themeColor="text2"/>
          <w:sz w:val="16"/>
          <w:szCs w:val="16"/>
        </w:rPr>
        <w:t xml:space="preserve">to be treated as confidential by the recipient </w:t>
      </w:r>
      <w:proofErr w:type="gramStart"/>
      <w:r w:rsidR="00E708F5" w:rsidRPr="005A1DE5">
        <w:rPr>
          <w:color w:val="44546A" w:themeColor="text2"/>
          <w:sz w:val="16"/>
          <w:szCs w:val="16"/>
        </w:rPr>
        <w:t>whether or not</w:t>
      </w:r>
      <w:proofErr w:type="gramEnd"/>
      <w:r w:rsidR="00E708F5" w:rsidRPr="005A1DE5">
        <w:rPr>
          <w:color w:val="44546A" w:themeColor="text2"/>
          <w:sz w:val="16"/>
          <w:szCs w:val="16"/>
        </w:rPr>
        <w:t xml:space="preserve"> such information is marked as confidential</w:t>
      </w:r>
      <w:r w:rsidR="003A18B9" w:rsidRPr="005A1DE5">
        <w:rPr>
          <w:color w:val="44546A" w:themeColor="text2"/>
          <w:sz w:val="16"/>
          <w:szCs w:val="16"/>
        </w:rPr>
        <w:t>.</w:t>
      </w:r>
    </w:p>
    <w:p w14:paraId="70D0D1B0" w14:textId="1D1D9CE6" w:rsidR="00D947F9" w:rsidRPr="005A1DE5" w:rsidRDefault="00D947F9" w:rsidP="003944C8">
      <w:pPr>
        <w:pStyle w:val="Rdaction"/>
        <w:rPr>
          <w:rStyle w:val="A2"/>
          <w:color w:val="44546A" w:themeColor="text2"/>
          <w:sz w:val="16"/>
          <w:szCs w:val="16"/>
        </w:rPr>
      </w:pPr>
      <w:r w:rsidRPr="005A1DE5">
        <w:rPr>
          <w:rStyle w:val="A2"/>
          <w:color w:val="44546A" w:themeColor="text2"/>
          <w:sz w:val="16"/>
          <w:szCs w:val="16"/>
        </w:rPr>
        <w:t>“</w:t>
      </w:r>
      <w:r w:rsidRPr="005A1DE5">
        <w:rPr>
          <w:rStyle w:val="A2"/>
          <w:b/>
          <w:bCs/>
          <w:color w:val="44546A" w:themeColor="text2"/>
          <w:sz w:val="16"/>
          <w:szCs w:val="16"/>
        </w:rPr>
        <w:t>Documentation</w:t>
      </w:r>
      <w:r w:rsidRPr="005A1DE5">
        <w:rPr>
          <w:rStyle w:val="A2"/>
          <w:color w:val="44546A" w:themeColor="text2"/>
          <w:sz w:val="16"/>
          <w:szCs w:val="16"/>
        </w:rPr>
        <w:t>” means</w:t>
      </w:r>
      <w:r w:rsidR="003A18B9" w:rsidRPr="005A1DE5">
        <w:rPr>
          <w:rStyle w:val="A2"/>
          <w:color w:val="44546A" w:themeColor="text2"/>
          <w:sz w:val="16"/>
          <w:szCs w:val="16"/>
        </w:rPr>
        <w:t>, to the extent it exists,</w:t>
      </w:r>
      <w:r w:rsidRPr="005A1DE5">
        <w:rPr>
          <w:rStyle w:val="A2"/>
          <w:color w:val="44546A" w:themeColor="text2"/>
          <w:sz w:val="16"/>
          <w:szCs w:val="16"/>
        </w:rPr>
        <w:t xml:space="preserve"> </w:t>
      </w:r>
      <w:r w:rsidR="003A18B9" w:rsidRPr="005A1DE5">
        <w:rPr>
          <w:rStyle w:val="A2"/>
          <w:color w:val="44546A" w:themeColor="text2"/>
          <w:sz w:val="16"/>
          <w:szCs w:val="16"/>
        </w:rPr>
        <w:t xml:space="preserve">any </w:t>
      </w:r>
      <w:r w:rsidRPr="005A1DE5">
        <w:rPr>
          <w:rStyle w:val="A2"/>
          <w:color w:val="44546A" w:themeColor="text2"/>
          <w:sz w:val="16"/>
          <w:szCs w:val="16"/>
        </w:rPr>
        <w:t>operating manuals, user instructions, technical literature</w:t>
      </w:r>
      <w:r w:rsidR="00AC160C" w:rsidRPr="005A1DE5">
        <w:rPr>
          <w:rStyle w:val="A2"/>
          <w:color w:val="44546A" w:themeColor="text2"/>
          <w:sz w:val="16"/>
          <w:szCs w:val="16"/>
        </w:rPr>
        <w:t>, pocket guide, user guide, safety guide</w:t>
      </w:r>
      <w:r w:rsidR="0016469D" w:rsidRPr="005A1DE5">
        <w:rPr>
          <w:rStyle w:val="A2"/>
          <w:color w:val="44546A" w:themeColor="text2"/>
          <w:sz w:val="16"/>
          <w:szCs w:val="16"/>
        </w:rPr>
        <w:t>, handbook</w:t>
      </w:r>
      <w:r w:rsidRPr="005A1DE5">
        <w:rPr>
          <w:rStyle w:val="A2"/>
          <w:color w:val="44546A" w:themeColor="text2"/>
          <w:sz w:val="16"/>
          <w:szCs w:val="16"/>
        </w:rPr>
        <w:t xml:space="preserve"> and all other documents </w:t>
      </w:r>
      <w:r w:rsidR="003A18B9" w:rsidRPr="005A1DE5">
        <w:rPr>
          <w:rStyle w:val="A2"/>
          <w:color w:val="44546A" w:themeColor="text2"/>
          <w:sz w:val="16"/>
          <w:szCs w:val="16"/>
        </w:rPr>
        <w:t>related to</w:t>
      </w:r>
      <w:r w:rsidRPr="005A1DE5">
        <w:rPr>
          <w:rStyle w:val="A2"/>
          <w:color w:val="44546A" w:themeColor="text2"/>
          <w:sz w:val="16"/>
          <w:szCs w:val="16"/>
        </w:rPr>
        <w:t xml:space="preserve"> the Product, in any form, provided to the </w:t>
      </w:r>
      <w:r w:rsidR="00B7236C" w:rsidRPr="005A1DE5">
        <w:rPr>
          <w:rStyle w:val="A2"/>
          <w:color w:val="44546A" w:themeColor="text2"/>
          <w:sz w:val="16"/>
          <w:szCs w:val="16"/>
        </w:rPr>
        <w:t>CLIENT</w:t>
      </w:r>
      <w:r w:rsidRPr="005A1DE5">
        <w:rPr>
          <w:rStyle w:val="A2"/>
          <w:color w:val="44546A" w:themeColor="text2"/>
          <w:sz w:val="16"/>
          <w:szCs w:val="16"/>
        </w:rPr>
        <w:t xml:space="preserve"> by </w:t>
      </w:r>
      <w:r w:rsidR="003A18B9" w:rsidRPr="005A1DE5">
        <w:rPr>
          <w:rStyle w:val="A2"/>
          <w:color w:val="44546A" w:themeColor="text2"/>
          <w:sz w:val="16"/>
          <w:szCs w:val="16"/>
        </w:rPr>
        <w:t>MAXTRONICS</w:t>
      </w:r>
      <w:r w:rsidRPr="005A1DE5">
        <w:rPr>
          <w:rStyle w:val="A2"/>
          <w:color w:val="44546A" w:themeColor="text2"/>
          <w:sz w:val="16"/>
          <w:szCs w:val="16"/>
        </w:rPr>
        <w:t xml:space="preserve"> under this Agreemen</w:t>
      </w:r>
      <w:r w:rsidR="003B3196" w:rsidRPr="005A1DE5">
        <w:rPr>
          <w:rStyle w:val="A2"/>
          <w:color w:val="44546A" w:themeColor="text2"/>
          <w:sz w:val="16"/>
          <w:szCs w:val="16"/>
        </w:rPr>
        <w:t>t</w:t>
      </w:r>
      <w:r w:rsidR="003A18B9" w:rsidRPr="005A1DE5">
        <w:rPr>
          <w:rStyle w:val="A2"/>
          <w:color w:val="44546A" w:themeColor="text2"/>
          <w:sz w:val="16"/>
          <w:szCs w:val="16"/>
        </w:rPr>
        <w:t>.</w:t>
      </w:r>
    </w:p>
    <w:p w14:paraId="160937A3" w14:textId="3FD38C48" w:rsidR="00C906FC" w:rsidRPr="005A1DE5" w:rsidRDefault="6CBEA5BE" w:rsidP="003944C8">
      <w:pPr>
        <w:pStyle w:val="Rdaction"/>
        <w:rPr>
          <w:color w:val="44546A" w:themeColor="text2"/>
          <w:sz w:val="16"/>
          <w:szCs w:val="16"/>
        </w:rPr>
      </w:pPr>
      <w:r w:rsidRPr="005A1DE5">
        <w:rPr>
          <w:color w:val="44546A" w:themeColor="text2"/>
          <w:sz w:val="16"/>
          <w:szCs w:val="16"/>
        </w:rPr>
        <w:t>“</w:t>
      </w:r>
      <w:r w:rsidRPr="005A1DE5">
        <w:rPr>
          <w:b/>
          <w:bCs/>
          <w:color w:val="44546A" w:themeColor="text2"/>
          <w:sz w:val="16"/>
          <w:szCs w:val="16"/>
        </w:rPr>
        <w:t>Price</w:t>
      </w:r>
      <w:r w:rsidRPr="005A1DE5">
        <w:rPr>
          <w:color w:val="44546A" w:themeColor="text2"/>
          <w:sz w:val="16"/>
          <w:szCs w:val="16"/>
        </w:rPr>
        <w:t xml:space="preserve">” means the price indicated in </w:t>
      </w:r>
      <w:r w:rsidR="003A18B9" w:rsidRPr="005A1DE5">
        <w:rPr>
          <w:color w:val="44546A" w:themeColor="text2"/>
          <w:sz w:val="16"/>
          <w:szCs w:val="16"/>
        </w:rPr>
        <w:t>the</w:t>
      </w:r>
      <w:r w:rsidRPr="005A1DE5">
        <w:rPr>
          <w:color w:val="44546A" w:themeColor="text2"/>
          <w:sz w:val="16"/>
          <w:szCs w:val="16"/>
        </w:rPr>
        <w:t xml:space="preserve"> Agreement</w:t>
      </w:r>
      <w:r w:rsidR="00445E08" w:rsidRPr="005A1DE5">
        <w:rPr>
          <w:color w:val="44546A" w:themeColor="text2"/>
          <w:sz w:val="16"/>
          <w:szCs w:val="16"/>
        </w:rPr>
        <w:t>.</w:t>
      </w:r>
      <w:r w:rsidRPr="005A1DE5">
        <w:rPr>
          <w:color w:val="44546A" w:themeColor="text2"/>
          <w:sz w:val="16"/>
          <w:szCs w:val="16"/>
        </w:rPr>
        <w:t xml:space="preserve"> </w:t>
      </w:r>
    </w:p>
    <w:p w14:paraId="7AA834DD" w14:textId="700B82C0" w:rsidR="00D947F9" w:rsidRPr="005A1DE5" w:rsidRDefault="6CBEA5BE" w:rsidP="003944C8">
      <w:pPr>
        <w:pStyle w:val="Rdaction"/>
        <w:rPr>
          <w:rStyle w:val="A2"/>
          <w:color w:val="44546A" w:themeColor="text2"/>
          <w:sz w:val="16"/>
          <w:szCs w:val="16"/>
        </w:rPr>
      </w:pPr>
      <w:r w:rsidRPr="005A1DE5">
        <w:rPr>
          <w:rStyle w:val="A2"/>
          <w:color w:val="44546A" w:themeColor="text2"/>
          <w:sz w:val="16"/>
          <w:szCs w:val="16"/>
        </w:rPr>
        <w:t>“</w:t>
      </w:r>
      <w:r w:rsidRPr="005A1DE5">
        <w:rPr>
          <w:rStyle w:val="A2"/>
          <w:b/>
          <w:bCs/>
          <w:color w:val="44546A" w:themeColor="text2"/>
          <w:sz w:val="16"/>
          <w:szCs w:val="16"/>
        </w:rPr>
        <w:t>Product</w:t>
      </w:r>
      <w:r w:rsidRPr="005A1DE5">
        <w:rPr>
          <w:rStyle w:val="A2"/>
          <w:color w:val="44546A" w:themeColor="text2"/>
          <w:sz w:val="16"/>
          <w:szCs w:val="16"/>
        </w:rPr>
        <w:t xml:space="preserve">" means as the case maybe (i) the technological hardware material or equipment supplied by </w:t>
      </w:r>
      <w:r w:rsidR="003A18B9" w:rsidRPr="005A1DE5">
        <w:rPr>
          <w:rStyle w:val="A2"/>
          <w:color w:val="44546A" w:themeColor="text2"/>
          <w:sz w:val="16"/>
          <w:szCs w:val="16"/>
        </w:rPr>
        <w:t>MAXTRONICS</w:t>
      </w:r>
      <w:r w:rsidRPr="005A1DE5">
        <w:rPr>
          <w:rStyle w:val="A2"/>
          <w:color w:val="44546A" w:themeColor="text2"/>
          <w:sz w:val="16"/>
          <w:szCs w:val="16"/>
        </w:rPr>
        <w:t xml:space="preserve"> with the Accessories (if </w:t>
      </w:r>
      <w:r w:rsidR="00445E08" w:rsidRPr="005A1DE5">
        <w:rPr>
          <w:rStyle w:val="A2"/>
          <w:color w:val="44546A" w:themeColor="text2"/>
          <w:sz w:val="16"/>
          <w:szCs w:val="16"/>
        </w:rPr>
        <w:t>a</w:t>
      </w:r>
      <w:r w:rsidRPr="005A1DE5">
        <w:rPr>
          <w:rStyle w:val="A2"/>
          <w:color w:val="44546A" w:themeColor="text2"/>
          <w:sz w:val="16"/>
          <w:szCs w:val="16"/>
        </w:rPr>
        <w:t>ny) and their related Documentation</w:t>
      </w:r>
      <w:r w:rsidR="00B2662D" w:rsidRPr="005A1DE5">
        <w:rPr>
          <w:rStyle w:val="A2"/>
          <w:color w:val="44546A" w:themeColor="text2"/>
          <w:sz w:val="16"/>
          <w:szCs w:val="16"/>
        </w:rPr>
        <w:t xml:space="preserve"> (if any)</w:t>
      </w:r>
      <w:r w:rsidRPr="005A1DE5">
        <w:rPr>
          <w:rStyle w:val="A2"/>
          <w:color w:val="44546A" w:themeColor="text2"/>
          <w:sz w:val="16"/>
          <w:szCs w:val="16"/>
        </w:rPr>
        <w:t xml:space="preserve">, </w:t>
      </w:r>
      <w:r w:rsidR="00B2662D" w:rsidRPr="005A1DE5">
        <w:rPr>
          <w:rStyle w:val="A2"/>
          <w:color w:val="44546A" w:themeColor="text2"/>
          <w:sz w:val="16"/>
          <w:szCs w:val="16"/>
        </w:rPr>
        <w:t xml:space="preserve">(ii) the Accessory(ies) and their related Documentation (if any) </w:t>
      </w:r>
      <w:r w:rsidRPr="005A1DE5">
        <w:rPr>
          <w:rStyle w:val="A2"/>
          <w:color w:val="44546A" w:themeColor="text2"/>
          <w:sz w:val="16"/>
          <w:szCs w:val="16"/>
        </w:rPr>
        <w:t>and/or (ii</w:t>
      </w:r>
      <w:r w:rsidR="00B2662D" w:rsidRPr="005A1DE5">
        <w:rPr>
          <w:rStyle w:val="A2"/>
          <w:color w:val="44546A" w:themeColor="text2"/>
          <w:sz w:val="16"/>
          <w:szCs w:val="16"/>
        </w:rPr>
        <w:t>i</w:t>
      </w:r>
      <w:r w:rsidRPr="005A1DE5">
        <w:rPr>
          <w:rStyle w:val="A2"/>
          <w:color w:val="44546A" w:themeColor="text2"/>
          <w:sz w:val="16"/>
          <w:szCs w:val="16"/>
        </w:rPr>
        <w:t xml:space="preserve">) </w:t>
      </w:r>
      <w:r w:rsidR="00CE1E9F" w:rsidRPr="005A1DE5">
        <w:rPr>
          <w:rStyle w:val="A2"/>
          <w:color w:val="44546A" w:themeColor="text2"/>
          <w:sz w:val="16"/>
          <w:szCs w:val="16"/>
        </w:rPr>
        <w:t xml:space="preserve">Spare Parts </w:t>
      </w:r>
      <w:r w:rsidRPr="005A1DE5">
        <w:rPr>
          <w:rStyle w:val="A2"/>
          <w:color w:val="44546A" w:themeColor="text2"/>
          <w:sz w:val="16"/>
          <w:szCs w:val="16"/>
        </w:rPr>
        <w:t xml:space="preserve">as detailed on the </w:t>
      </w:r>
      <w:r w:rsidR="003A18B9" w:rsidRPr="005A1DE5">
        <w:rPr>
          <w:rStyle w:val="A2"/>
          <w:color w:val="44546A" w:themeColor="text2"/>
          <w:sz w:val="16"/>
          <w:szCs w:val="16"/>
        </w:rPr>
        <w:t>MAXTRONICS</w:t>
      </w:r>
      <w:r w:rsidRPr="005A1DE5">
        <w:rPr>
          <w:rStyle w:val="A2"/>
          <w:color w:val="44546A" w:themeColor="text2"/>
          <w:sz w:val="16"/>
          <w:szCs w:val="16"/>
        </w:rPr>
        <w:t xml:space="preserve">’s </w:t>
      </w:r>
      <w:r w:rsidR="00DA640E" w:rsidRPr="005A1DE5">
        <w:rPr>
          <w:rStyle w:val="A2"/>
          <w:color w:val="44546A" w:themeColor="text2"/>
          <w:sz w:val="16"/>
          <w:szCs w:val="16"/>
        </w:rPr>
        <w:t>Quote</w:t>
      </w:r>
      <w:r w:rsidRPr="005A1DE5">
        <w:rPr>
          <w:rStyle w:val="A2"/>
          <w:color w:val="44546A" w:themeColor="text2"/>
          <w:sz w:val="16"/>
          <w:szCs w:val="16"/>
        </w:rPr>
        <w:t xml:space="preserve"> and/or the Agreement</w:t>
      </w:r>
      <w:r w:rsidR="00445E08" w:rsidRPr="005A1DE5">
        <w:rPr>
          <w:rStyle w:val="A2"/>
          <w:color w:val="44546A" w:themeColor="text2"/>
          <w:sz w:val="16"/>
          <w:szCs w:val="16"/>
        </w:rPr>
        <w:t>.</w:t>
      </w:r>
    </w:p>
    <w:p w14:paraId="54CFC03E" w14:textId="53B43C7F" w:rsidR="00DA640E" w:rsidRPr="005A1DE5" w:rsidRDefault="00DA640E" w:rsidP="003944C8">
      <w:pPr>
        <w:pStyle w:val="Rdaction"/>
        <w:rPr>
          <w:color w:val="44546A" w:themeColor="text2"/>
          <w:sz w:val="16"/>
          <w:szCs w:val="16"/>
        </w:rPr>
      </w:pPr>
      <w:r w:rsidRPr="005A1DE5">
        <w:rPr>
          <w:color w:val="44546A" w:themeColor="text2"/>
          <w:sz w:val="16"/>
          <w:szCs w:val="16"/>
        </w:rPr>
        <w:t>“</w:t>
      </w:r>
      <w:r w:rsidRPr="005A1DE5">
        <w:rPr>
          <w:b/>
          <w:bCs/>
          <w:color w:val="44546A" w:themeColor="text2"/>
          <w:sz w:val="16"/>
          <w:szCs w:val="16"/>
        </w:rPr>
        <w:t>Quote</w:t>
      </w:r>
      <w:r w:rsidRPr="005A1DE5">
        <w:rPr>
          <w:color w:val="44546A" w:themeColor="text2"/>
          <w:sz w:val="16"/>
          <w:szCs w:val="16"/>
        </w:rPr>
        <w:t xml:space="preserve">” means an offer issued by </w:t>
      </w:r>
      <w:r w:rsidR="003A18B9" w:rsidRPr="005A1DE5">
        <w:rPr>
          <w:color w:val="44546A" w:themeColor="text2"/>
          <w:sz w:val="16"/>
          <w:szCs w:val="16"/>
        </w:rPr>
        <w:t>MAXTRONICS</w:t>
      </w:r>
      <w:r w:rsidRPr="005A1DE5">
        <w:rPr>
          <w:color w:val="44546A" w:themeColor="text2"/>
          <w:sz w:val="16"/>
          <w:szCs w:val="16"/>
        </w:rPr>
        <w:t xml:space="preserve"> that includes a quotation and/or a price list for the purchase of Product</w:t>
      </w:r>
      <w:r w:rsidR="00445E08" w:rsidRPr="005A1DE5">
        <w:rPr>
          <w:color w:val="44546A" w:themeColor="text2"/>
          <w:sz w:val="16"/>
          <w:szCs w:val="16"/>
        </w:rPr>
        <w:t>(s) and/or Accessory</w:t>
      </w:r>
      <w:r w:rsidRPr="005A1DE5">
        <w:rPr>
          <w:color w:val="44546A" w:themeColor="text2"/>
          <w:sz w:val="16"/>
          <w:szCs w:val="16"/>
        </w:rPr>
        <w:t xml:space="preserve"> by the CLIENT</w:t>
      </w:r>
      <w:r w:rsidR="00912F42" w:rsidRPr="005A1DE5">
        <w:rPr>
          <w:color w:val="44546A" w:themeColor="text2"/>
          <w:sz w:val="16"/>
          <w:szCs w:val="16"/>
        </w:rPr>
        <w:t xml:space="preserve">. Unless otherwise stated </w:t>
      </w:r>
      <w:r w:rsidR="00445E08" w:rsidRPr="005A1DE5">
        <w:rPr>
          <w:color w:val="44546A" w:themeColor="text2"/>
          <w:sz w:val="16"/>
          <w:szCs w:val="16"/>
        </w:rPr>
        <w:t>i</w:t>
      </w:r>
      <w:r w:rsidR="00912F42" w:rsidRPr="005A1DE5">
        <w:rPr>
          <w:color w:val="44546A" w:themeColor="text2"/>
          <w:sz w:val="16"/>
          <w:szCs w:val="16"/>
        </w:rPr>
        <w:t>n the Quote</w:t>
      </w:r>
      <w:r w:rsidR="00445E08" w:rsidRPr="005A1DE5">
        <w:rPr>
          <w:color w:val="44546A" w:themeColor="text2"/>
          <w:sz w:val="16"/>
          <w:szCs w:val="16"/>
        </w:rPr>
        <w:t xml:space="preserve"> differently</w:t>
      </w:r>
      <w:r w:rsidR="00912F42" w:rsidRPr="005A1DE5">
        <w:rPr>
          <w:color w:val="44546A" w:themeColor="text2"/>
          <w:sz w:val="16"/>
          <w:szCs w:val="16"/>
        </w:rPr>
        <w:t xml:space="preserve">, </w:t>
      </w:r>
      <w:r w:rsidR="00445E08" w:rsidRPr="005A1DE5">
        <w:rPr>
          <w:color w:val="44546A" w:themeColor="text2"/>
          <w:sz w:val="16"/>
          <w:szCs w:val="16"/>
        </w:rPr>
        <w:t>it shall remain</w:t>
      </w:r>
      <w:r w:rsidR="00912F42" w:rsidRPr="005A1DE5">
        <w:rPr>
          <w:color w:val="44546A" w:themeColor="text2"/>
          <w:sz w:val="16"/>
          <w:szCs w:val="16"/>
        </w:rPr>
        <w:t xml:space="preserve"> valid for thirty (30) days from the date of issue. The Quote will be null and void unless it is approved by the CLIENT within this </w:t>
      </w:r>
      <w:r w:rsidR="00445E08" w:rsidRPr="005A1DE5">
        <w:rPr>
          <w:color w:val="44546A" w:themeColor="text2"/>
          <w:sz w:val="16"/>
          <w:szCs w:val="16"/>
        </w:rPr>
        <w:t>period</w:t>
      </w:r>
      <w:r w:rsidR="00912F42" w:rsidRPr="005A1DE5">
        <w:rPr>
          <w:color w:val="44546A" w:themeColor="text2"/>
          <w:sz w:val="16"/>
          <w:szCs w:val="16"/>
        </w:rPr>
        <w:t xml:space="preserve">. In the event of any </w:t>
      </w:r>
      <w:r w:rsidR="00445E08" w:rsidRPr="005A1DE5">
        <w:rPr>
          <w:color w:val="44546A" w:themeColor="text2"/>
          <w:sz w:val="16"/>
          <w:szCs w:val="16"/>
        </w:rPr>
        <w:t xml:space="preserve">inconsistency </w:t>
      </w:r>
      <w:r w:rsidR="00912F42" w:rsidRPr="005A1DE5">
        <w:rPr>
          <w:color w:val="44546A" w:themeColor="text2"/>
          <w:sz w:val="16"/>
          <w:szCs w:val="16"/>
        </w:rPr>
        <w:t xml:space="preserve">between various Quotes, the most recent </w:t>
      </w:r>
      <w:r w:rsidR="00445E08" w:rsidRPr="005A1DE5">
        <w:rPr>
          <w:color w:val="44546A" w:themeColor="text2"/>
          <w:sz w:val="16"/>
          <w:szCs w:val="16"/>
        </w:rPr>
        <w:t>one</w:t>
      </w:r>
      <w:r w:rsidR="00912F42" w:rsidRPr="005A1DE5">
        <w:rPr>
          <w:color w:val="44546A" w:themeColor="text2"/>
          <w:sz w:val="16"/>
          <w:szCs w:val="16"/>
        </w:rPr>
        <w:t xml:space="preserve"> will prevail over any older versions.</w:t>
      </w:r>
    </w:p>
    <w:p w14:paraId="016E26D4" w14:textId="2E2E0108" w:rsidR="00CE1E9F" w:rsidRPr="005A1DE5" w:rsidRDefault="00CE1E9F" w:rsidP="003944C8">
      <w:pPr>
        <w:pStyle w:val="Rdaction"/>
        <w:rPr>
          <w:color w:val="44546A" w:themeColor="text2"/>
          <w:sz w:val="16"/>
          <w:szCs w:val="16"/>
        </w:rPr>
      </w:pPr>
      <w:r w:rsidRPr="005A1DE5">
        <w:rPr>
          <w:color w:val="44546A" w:themeColor="text2"/>
          <w:sz w:val="16"/>
          <w:szCs w:val="16"/>
        </w:rPr>
        <w:t>“</w:t>
      </w:r>
      <w:r w:rsidRPr="005A1DE5">
        <w:rPr>
          <w:b/>
          <w:bCs/>
          <w:color w:val="44546A" w:themeColor="text2"/>
          <w:sz w:val="16"/>
          <w:szCs w:val="16"/>
        </w:rPr>
        <w:t>Spare Parts</w:t>
      </w:r>
      <w:r w:rsidRPr="005A1DE5">
        <w:rPr>
          <w:color w:val="44546A" w:themeColor="text2"/>
          <w:sz w:val="16"/>
          <w:szCs w:val="16"/>
        </w:rPr>
        <w:t xml:space="preserve">” means replacement components, sub-assemblies, or modules similar or identical to and interchangeable with the original or already replaced </w:t>
      </w:r>
      <w:proofErr w:type="gramStart"/>
      <w:r w:rsidRPr="005A1DE5">
        <w:rPr>
          <w:color w:val="44546A" w:themeColor="text2"/>
          <w:sz w:val="16"/>
          <w:szCs w:val="16"/>
        </w:rPr>
        <w:t>one</w:t>
      </w:r>
      <w:r w:rsidR="009C6FF0" w:rsidRPr="005A1DE5">
        <w:rPr>
          <w:color w:val="44546A" w:themeColor="text2"/>
          <w:sz w:val="16"/>
          <w:szCs w:val="16"/>
        </w:rPr>
        <w:t>;</w:t>
      </w:r>
      <w:proofErr w:type="gramEnd"/>
    </w:p>
    <w:p w14:paraId="61400BB4" w14:textId="1A4E604E" w:rsidR="00D947F9" w:rsidRPr="005A1DE5" w:rsidRDefault="6CBEA5BE" w:rsidP="003944C8">
      <w:pPr>
        <w:pStyle w:val="Rdaction"/>
        <w:rPr>
          <w:rStyle w:val="A2"/>
          <w:color w:val="44546A" w:themeColor="text2"/>
          <w:sz w:val="16"/>
          <w:szCs w:val="16"/>
        </w:rPr>
      </w:pPr>
      <w:r w:rsidRPr="005A1DE5">
        <w:rPr>
          <w:rStyle w:val="A2"/>
          <w:color w:val="44546A" w:themeColor="text2"/>
          <w:sz w:val="16"/>
          <w:szCs w:val="16"/>
        </w:rPr>
        <w:t>“</w:t>
      </w:r>
      <w:r w:rsidRPr="005A1DE5">
        <w:rPr>
          <w:rStyle w:val="A2"/>
          <w:b/>
          <w:bCs/>
          <w:color w:val="44546A" w:themeColor="text2"/>
          <w:sz w:val="16"/>
          <w:szCs w:val="16"/>
        </w:rPr>
        <w:t>Software</w:t>
      </w:r>
      <w:r w:rsidRPr="005A1DE5">
        <w:rPr>
          <w:rStyle w:val="A2"/>
          <w:color w:val="44546A" w:themeColor="text2"/>
          <w:sz w:val="16"/>
          <w:szCs w:val="16"/>
        </w:rPr>
        <w:t xml:space="preserve">” means </w:t>
      </w:r>
      <w:r w:rsidR="003A18B9" w:rsidRPr="005A1DE5">
        <w:rPr>
          <w:rStyle w:val="A2"/>
          <w:color w:val="44546A" w:themeColor="text2"/>
          <w:sz w:val="16"/>
          <w:szCs w:val="16"/>
        </w:rPr>
        <w:t>MAXTRONICS</w:t>
      </w:r>
      <w:r w:rsidRPr="005A1DE5">
        <w:rPr>
          <w:rStyle w:val="A2"/>
          <w:color w:val="44546A" w:themeColor="text2"/>
          <w:sz w:val="16"/>
          <w:szCs w:val="16"/>
        </w:rPr>
        <w:t xml:space="preserve"> and/or </w:t>
      </w:r>
      <w:r w:rsidR="00A8187B" w:rsidRPr="005A1DE5">
        <w:rPr>
          <w:rStyle w:val="A2"/>
          <w:color w:val="44546A" w:themeColor="text2"/>
          <w:sz w:val="16"/>
          <w:szCs w:val="16"/>
        </w:rPr>
        <w:t>third-party</w:t>
      </w:r>
      <w:r w:rsidRPr="005A1DE5">
        <w:rPr>
          <w:rStyle w:val="A2"/>
          <w:color w:val="44546A" w:themeColor="text2"/>
          <w:sz w:val="16"/>
          <w:szCs w:val="16"/>
        </w:rPr>
        <w:t xml:space="preserve"> object code programs and, (if any), all related update, upgrade and new version, related to the Product(s) and/or the Accessory(ies)</w:t>
      </w:r>
      <w:r w:rsidR="00445E08" w:rsidRPr="005A1DE5">
        <w:rPr>
          <w:rStyle w:val="A2"/>
          <w:color w:val="44546A" w:themeColor="text2"/>
          <w:sz w:val="16"/>
          <w:szCs w:val="16"/>
        </w:rPr>
        <w:t>.</w:t>
      </w:r>
    </w:p>
    <w:p w14:paraId="5CFEA0F7" w14:textId="45E6ED65" w:rsidR="00D947F9" w:rsidRPr="005A1DE5" w:rsidRDefault="6CBEA5BE" w:rsidP="005807CE">
      <w:pPr>
        <w:pStyle w:val="Section"/>
        <w:rPr>
          <w:rStyle w:val="A2"/>
          <w:b w:val="0"/>
          <w:color w:val="44546A" w:themeColor="text2"/>
          <w:sz w:val="16"/>
          <w:szCs w:val="16"/>
        </w:rPr>
      </w:pPr>
      <w:r w:rsidRPr="005A1DE5">
        <w:rPr>
          <w:rStyle w:val="A2"/>
          <w:color w:val="44546A" w:themeColor="text2"/>
          <w:sz w:val="16"/>
          <w:szCs w:val="16"/>
        </w:rPr>
        <w:t>PURPOSE</w:t>
      </w:r>
    </w:p>
    <w:p w14:paraId="601C8EE7" w14:textId="381FB93C" w:rsidR="00C967CF" w:rsidRPr="005A1DE5" w:rsidRDefault="00446493" w:rsidP="003944C8">
      <w:pPr>
        <w:pStyle w:val="Rdaction"/>
        <w:rPr>
          <w:rStyle w:val="A2"/>
          <w:color w:val="44546A" w:themeColor="text2"/>
          <w:sz w:val="16"/>
          <w:szCs w:val="16"/>
        </w:rPr>
      </w:pPr>
      <w:r w:rsidRPr="005A1DE5">
        <w:rPr>
          <w:rStyle w:val="A2"/>
          <w:color w:val="44546A" w:themeColor="text2"/>
          <w:sz w:val="16"/>
          <w:szCs w:val="16"/>
        </w:rPr>
        <w:t xml:space="preserve">The purpose of </w:t>
      </w:r>
      <w:proofErr w:type="gramStart"/>
      <w:r w:rsidRPr="005A1DE5">
        <w:rPr>
          <w:rStyle w:val="A2"/>
          <w:color w:val="44546A" w:themeColor="text2"/>
          <w:sz w:val="16"/>
          <w:szCs w:val="16"/>
        </w:rPr>
        <w:t>these</w:t>
      </w:r>
      <w:proofErr w:type="gramEnd"/>
      <w:r w:rsidRPr="005A1DE5">
        <w:rPr>
          <w:rStyle w:val="A2"/>
          <w:color w:val="44546A" w:themeColor="text2"/>
          <w:sz w:val="16"/>
          <w:szCs w:val="16"/>
        </w:rPr>
        <w:t xml:space="preserve"> GTC is to define the terms and conditions under which </w:t>
      </w:r>
      <w:r w:rsidR="003A18B9" w:rsidRPr="005A1DE5">
        <w:rPr>
          <w:rStyle w:val="A2"/>
          <w:color w:val="44546A" w:themeColor="text2"/>
          <w:sz w:val="16"/>
          <w:szCs w:val="16"/>
        </w:rPr>
        <w:t>MAXTRONICS</w:t>
      </w:r>
      <w:r w:rsidRPr="005A1DE5">
        <w:rPr>
          <w:rStyle w:val="A2"/>
          <w:color w:val="44546A" w:themeColor="text2"/>
          <w:sz w:val="16"/>
          <w:szCs w:val="16"/>
        </w:rPr>
        <w:t xml:space="preserve"> sells</w:t>
      </w:r>
      <w:r w:rsidR="00B01FBC" w:rsidRPr="005A1DE5">
        <w:rPr>
          <w:rStyle w:val="A2"/>
          <w:color w:val="44546A" w:themeColor="text2"/>
          <w:sz w:val="16"/>
          <w:szCs w:val="16"/>
        </w:rPr>
        <w:t xml:space="preserve"> </w:t>
      </w:r>
      <w:r w:rsidRPr="005A1DE5">
        <w:rPr>
          <w:rStyle w:val="A2"/>
          <w:color w:val="44546A" w:themeColor="text2"/>
          <w:sz w:val="16"/>
          <w:szCs w:val="16"/>
        </w:rPr>
        <w:t>the Product</w:t>
      </w:r>
      <w:r w:rsidR="003E2DD0" w:rsidRPr="005A1DE5">
        <w:rPr>
          <w:rStyle w:val="A2"/>
          <w:color w:val="44546A" w:themeColor="text2"/>
          <w:sz w:val="16"/>
          <w:szCs w:val="16"/>
        </w:rPr>
        <w:t xml:space="preserve"> to the </w:t>
      </w:r>
      <w:r w:rsidR="00B7236C" w:rsidRPr="005A1DE5">
        <w:rPr>
          <w:rStyle w:val="A2"/>
          <w:color w:val="44546A" w:themeColor="text2"/>
          <w:sz w:val="16"/>
          <w:szCs w:val="16"/>
        </w:rPr>
        <w:t>CLIENT</w:t>
      </w:r>
      <w:r w:rsidRPr="005A1DE5">
        <w:rPr>
          <w:rStyle w:val="A2"/>
          <w:color w:val="44546A" w:themeColor="text2"/>
          <w:sz w:val="16"/>
          <w:szCs w:val="16"/>
        </w:rPr>
        <w:t>.</w:t>
      </w:r>
    </w:p>
    <w:p w14:paraId="11258DE7" w14:textId="79FE655E" w:rsidR="00D947F9" w:rsidRPr="005A1DE5" w:rsidRDefault="6CBEA5BE" w:rsidP="005807CE">
      <w:pPr>
        <w:pStyle w:val="Section"/>
        <w:rPr>
          <w:rStyle w:val="A2"/>
          <w:b w:val="0"/>
          <w:color w:val="44546A" w:themeColor="text2"/>
          <w:sz w:val="16"/>
          <w:szCs w:val="16"/>
          <w:lang w:val="en-GB"/>
        </w:rPr>
      </w:pPr>
      <w:r w:rsidRPr="005A1DE5">
        <w:rPr>
          <w:rStyle w:val="A2"/>
          <w:color w:val="44546A" w:themeColor="text2"/>
          <w:sz w:val="16"/>
          <w:szCs w:val="16"/>
        </w:rPr>
        <w:t>NO RIGHTS GRANTED</w:t>
      </w:r>
    </w:p>
    <w:p w14:paraId="13C08471" w14:textId="57AC7574" w:rsidR="00B2662D" w:rsidRPr="005A1DE5" w:rsidRDefault="6CBEA5BE" w:rsidP="003944C8">
      <w:pPr>
        <w:pStyle w:val="Rdaction"/>
        <w:rPr>
          <w:color w:val="44546A" w:themeColor="text2"/>
          <w:sz w:val="16"/>
          <w:szCs w:val="16"/>
        </w:rPr>
      </w:pPr>
      <w:r w:rsidRPr="005A1DE5">
        <w:rPr>
          <w:rStyle w:val="A2"/>
          <w:color w:val="44546A" w:themeColor="text2"/>
          <w:sz w:val="16"/>
          <w:szCs w:val="16"/>
        </w:rPr>
        <w:t xml:space="preserve">The Product may </w:t>
      </w:r>
      <w:r w:rsidR="006D6D22" w:rsidRPr="005A1DE5">
        <w:rPr>
          <w:color w:val="44546A" w:themeColor="text2"/>
          <w:sz w:val="16"/>
          <w:szCs w:val="16"/>
        </w:rPr>
        <w:t xml:space="preserve">contain embedded </w:t>
      </w:r>
      <w:r w:rsidRPr="005A1DE5">
        <w:rPr>
          <w:rStyle w:val="A2"/>
          <w:color w:val="44546A" w:themeColor="text2"/>
          <w:sz w:val="16"/>
          <w:szCs w:val="16"/>
        </w:rPr>
        <w:t>Software. This Software may have been developed</w:t>
      </w:r>
      <w:r w:rsidR="006D6D22" w:rsidRPr="005A1DE5">
        <w:rPr>
          <w:rStyle w:val="A2"/>
          <w:color w:val="44546A" w:themeColor="text2"/>
          <w:sz w:val="16"/>
          <w:szCs w:val="16"/>
        </w:rPr>
        <w:t xml:space="preserve"> or</w:t>
      </w:r>
      <w:r w:rsidRPr="005A1DE5">
        <w:rPr>
          <w:rStyle w:val="A2"/>
          <w:color w:val="44546A" w:themeColor="text2"/>
          <w:sz w:val="16"/>
          <w:szCs w:val="16"/>
        </w:rPr>
        <w:t xml:space="preserve"> published by </w:t>
      </w:r>
      <w:r w:rsidR="003A18B9" w:rsidRPr="005A1DE5">
        <w:rPr>
          <w:rStyle w:val="A2"/>
          <w:color w:val="44546A" w:themeColor="text2"/>
          <w:sz w:val="16"/>
          <w:szCs w:val="16"/>
        </w:rPr>
        <w:t>MAXTRONICS</w:t>
      </w:r>
      <w:r w:rsidRPr="005A1DE5">
        <w:rPr>
          <w:rStyle w:val="A2"/>
          <w:color w:val="44546A" w:themeColor="text2"/>
          <w:sz w:val="16"/>
          <w:szCs w:val="16"/>
        </w:rPr>
        <w:t xml:space="preserve"> or by third parties. Except for open-source software, </w:t>
      </w:r>
      <w:r w:rsidR="003A18B9" w:rsidRPr="005A1DE5">
        <w:rPr>
          <w:rStyle w:val="A2"/>
          <w:color w:val="44546A" w:themeColor="text2"/>
          <w:sz w:val="16"/>
          <w:szCs w:val="16"/>
        </w:rPr>
        <w:t>MAXTRONICS</w:t>
      </w:r>
      <w:r w:rsidRPr="005A1DE5">
        <w:rPr>
          <w:rStyle w:val="A2"/>
          <w:color w:val="44546A" w:themeColor="text2"/>
          <w:sz w:val="16"/>
          <w:szCs w:val="16"/>
        </w:rPr>
        <w:t xml:space="preserve">, its licensors and legitimate rights holders (if any) shall retain all rights, title and ownership </w:t>
      </w:r>
      <w:r w:rsidR="006D6D22" w:rsidRPr="005A1DE5">
        <w:rPr>
          <w:rStyle w:val="A2"/>
          <w:color w:val="44546A" w:themeColor="text2"/>
          <w:sz w:val="16"/>
          <w:szCs w:val="16"/>
        </w:rPr>
        <w:t>in and to</w:t>
      </w:r>
      <w:r w:rsidRPr="005A1DE5">
        <w:rPr>
          <w:rStyle w:val="A2"/>
          <w:color w:val="44546A" w:themeColor="text2"/>
          <w:sz w:val="16"/>
          <w:szCs w:val="16"/>
        </w:rPr>
        <w:t xml:space="preserve"> the </w:t>
      </w:r>
      <w:r w:rsidR="006D6D22" w:rsidRPr="005A1DE5">
        <w:rPr>
          <w:rStyle w:val="A2"/>
          <w:color w:val="44546A" w:themeColor="text2"/>
          <w:sz w:val="16"/>
          <w:szCs w:val="16"/>
        </w:rPr>
        <w:t>S</w:t>
      </w:r>
      <w:r w:rsidRPr="005A1DE5">
        <w:rPr>
          <w:rStyle w:val="A2"/>
          <w:color w:val="44546A" w:themeColor="text2"/>
          <w:sz w:val="16"/>
          <w:szCs w:val="16"/>
        </w:rPr>
        <w:t xml:space="preserve">oftware. CLIENT hereby </w:t>
      </w:r>
      <w:r w:rsidR="006D6D22" w:rsidRPr="005A1DE5">
        <w:rPr>
          <w:rStyle w:val="A2"/>
          <w:color w:val="44546A" w:themeColor="text2"/>
          <w:sz w:val="16"/>
          <w:szCs w:val="16"/>
        </w:rPr>
        <w:t>acknowledges</w:t>
      </w:r>
      <w:r w:rsidRPr="005A1DE5">
        <w:rPr>
          <w:rStyle w:val="A2"/>
          <w:color w:val="44546A" w:themeColor="text2"/>
          <w:sz w:val="16"/>
          <w:szCs w:val="16"/>
        </w:rPr>
        <w:t xml:space="preserve"> that, </w:t>
      </w:r>
      <w:r w:rsidR="00B2662D" w:rsidRPr="005A1DE5">
        <w:rPr>
          <w:rStyle w:val="A2"/>
          <w:color w:val="44546A" w:themeColor="text2"/>
          <w:sz w:val="16"/>
          <w:szCs w:val="16"/>
        </w:rPr>
        <w:t>unless</w:t>
      </w:r>
      <w:r w:rsidRPr="005A1DE5">
        <w:rPr>
          <w:rStyle w:val="A2"/>
          <w:color w:val="44546A" w:themeColor="text2"/>
          <w:sz w:val="16"/>
          <w:szCs w:val="16"/>
        </w:rPr>
        <w:t xml:space="preserve"> expressly agreed</w:t>
      </w:r>
      <w:r w:rsidR="00B2662D" w:rsidRPr="005A1DE5">
        <w:rPr>
          <w:rStyle w:val="A2"/>
          <w:color w:val="44546A" w:themeColor="text2"/>
          <w:sz w:val="16"/>
          <w:szCs w:val="16"/>
        </w:rPr>
        <w:t xml:space="preserve"> otherwise</w:t>
      </w:r>
      <w:r w:rsidRPr="005A1DE5">
        <w:rPr>
          <w:rStyle w:val="A2"/>
          <w:color w:val="44546A" w:themeColor="text2"/>
          <w:sz w:val="16"/>
          <w:szCs w:val="16"/>
        </w:rPr>
        <w:t xml:space="preserve">, no rights are granted on this </w:t>
      </w:r>
      <w:r w:rsidR="006D6D22" w:rsidRPr="005A1DE5">
        <w:rPr>
          <w:rStyle w:val="A2"/>
          <w:color w:val="44546A" w:themeColor="text2"/>
          <w:sz w:val="16"/>
          <w:szCs w:val="16"/>
        </w:rPr>
        <w:t>S</w:t>
      </w:r>
      <w:r w:rsidRPr="005A1DE5">
        <w:rPr>
          <w:rStyle w:val="A2"/>
          <w:color w:val="44546A" w:themeColor="text2"/>
          <w:sz w:val="16"/>
          <w:szCs w:val="16"/>
        </w:rPr>
        <w:t xml:space="preserve">oftware </w:t>
      </w:r>
      <w:r w:rsidR="00B2662D" w:rsidRPr="005A1DE5">
        <w:rPr>
          <w:rStyle w:val="A2"/>
          <w:color w:val="44546A" w:themeColor="text2"/>
          <w:sz w:val="16"/>
          <w:szCs w:val="16"/>
        </w:rPr>
        <w:t>under</w:t>
      </w:r>
      <w:r w:rsidRPr="005A1DE5">
        <w:rPr>
          <w:rStyle w:val="A2"/>
          <w:color w:val="44546A" w:themeColor="text2"/>
          <w:sz w:val="16"/>
          <w:szCs w:val="16"/>
        </w:rPr>
        <w:t xml:space="preserve"> these GTC. </w:t>
      </w:r>
      <w:r w:rsidR="00B2662D" w:rsidRPr="005A1DE5">
        <w:rPr>
          <w:rStyle w:val="A2"/>
          <w:color w:val="44546A" w:themeColor="text2"/>
          <w:sz w:val="16"/>
          <w:szCs w:val="16"/>
        </w:rPr>
        <w:t>Where applicable</w:t>
      </w:r>
      <w:r w:rsidRPr="005A1DE5">
        <w:rPr>
          <w:rStyle w:val="A2"/>
          <w:color w:val="44546A" w:themeColor="text2"/>
          <w:sz w:val="16"/>
          <w:szCs w:val="16"/>
        </w:rPr>
        <w:t xml:space="preserve"> the</w:t>
      </w:r>
      <w:r w:rsidR="00B2662D" w:rsidRPr="005A1DE5">
        <w:rPr>
          <w:rStyle w:val="A2"/>
          <w:color w:val="44546A" w:themeColor="text2"/>
          <w:sz w:val="16"/>
          <w:szCs w:val="16"/>
        </w:rPr>
        <w:t xml:space="preserve"> CLIENT’s</w:t>
      </w:r>
      <w:r w:rsidRPr="005A1DE5">
        <w:rPr>
          <w:rStyle w:val="A2"/>
          <w:color w:val="44546A" w:themeColor="text2"/>
          <w:sz w:val="16"/>
          <w:szCs w:val="16"/>
        </w:rPr>
        <w:t xml:space="preserve"> rights to use </w:t>
      </w:r>
      <w:r w:rsidR="00B2662D" w:rsidRPr="005A1DE5">
        <w:rPr>
          <w:rStyle w:val="A2"/>
          <w:color w:val="44546A" w:themeColor="text2"/>
          <w:sz w:val="16"/>
          <w:szCs w:val="16"/>
        </w:rPr>
        <w:t>the</w:t>
      </w:r>
      <w:r w:rsidRPr="005A1DE5">
        <w:rPr>
          <w:rStyle w:val="A2"/>
          <w:color w:val="44546A" w:themeColor="text2"/>
          <w:sz w:val="16"/>
          <w:szCs w:val="16"/>
        </w:rPr>
        <w:t xml:space="preserve"> Software </w:t>
      </w:r>
      <w:r w:rsidR="00B2662D" w:rsidRPr="005A1DE5">
        <w:rPr>
          <w:rStyle w:val="A2"/>
          <w:color w:val="44546A" w:themeColor="text2"/>
          <w:sz w:val="16"/>
          <w:szCs w:val="16"/>
        </w:rPr>
        <w:t>shall</w:t>
      </w:r>
      <w:r w:rsidRPr="005A1DE5">
        <w:rPr>
          <w:rStyle w:val="A2"/>
          <w:color w:val="44546A" w:themeColor="text2"/>
          <w:sz w:val="16"/>
          <w:szCs w:val="16"/>
        </w:rPr>
        <w:t xml:space="preserve"> be subject to </w:t>
      </w:r>
      <w:r w:rsidR="006D6D22" w:rsidRPr="005A1DE5">
        <w:rPr>
          <w:rStyle w:val="A2"/>
          <w:color w:val="44546A" w:themeColor="text2"/>
          <w:sz w:val="16"/>
          <w:szCs w:val="16"/>
        </w:rPr>
        <w:t>acceptance</w:t>
      </w:r>
      <w:r w:rsidRPr="005A1DE5">
        <w:rPr>
          <w:rStyle w:val="A2"/>
          <w:color w:val="44546A" w:themeColor="text2"/>
          <w:sz w:val="16"/>
          <w:szCs w:val="16"/>
        </w:rPr>
        <w:t xml:space="preserve"> of the relevant separate specific end-user license agreement (EULA) as amended from time to time. </w:t>
      </w:r>
      <w:r w:rsidR="00B2662D" w:rsidRPr="005A1DE5">
        <w:rPr>
          <w:color w:val="44546A" w:themeColor="text2"/>
          <w:sz w:val="16"/>
          <w:szCs w:val="16"/>
        </w:rPr>
        <w:t>If the CLIENT does not accept such EULA, it shall have no right to use the related Software, and the associated services or Product functionalities shall not be provided or become operational.</w:t>
      </w:r>
    </w:p>
    <w:p w14:paraId="01338414" w14:textId="4A8AE6A9" w:rsidR="000750E2" w:rsidRPr="005A1DE5" w:rsidRDefault="6CBEA5BE" w:rsidP="005807CE">
      <w:pPr>
        <w:pStyle w:val="Section"/>
        <w:rPr>
          <w:rStyle w:val="A2"/>
          <w:color w:val="44546A" w:themeColor="text2"/>
          <w:sz w:val="16"/>
          <w:szCs w:val="16"/>
        </w:rPr>
      </w:pPr>
      <w:r w:rsidRPr="005A1DE5">
        <w:rPr>
          <w:rStyle w:val="A2"/>
          <w:color w:val="44546A" w:themeColor="text2"/>
          <w:sz w:val="16"/>
          <w:szCs w:val="16"/>
        </w:rPr>
        <w:t xml:space="preserve"> DELIVERY </w:t>
      </w:r>
    </w:p>
    <w:p w14:paraId="23B23A7D" w14:textId="59215707" w:rsidR="00D947F9" w:rsidRPr="005A1DE5" w:rsidRDefault="6CBEA5BE" w:rsidP="00BE4BFD">
      <w:pPr>
        <w:pStyle w:val="Article1X"/>
        <w:rPr>
          <w:color w:val="44546A" w:themeColor="text2"/>
          <w:sz w:val="16"/>
          <w:szCs w:val="16"/>
        </w:rPr>
      </w:pPr>
      <w:r w:rsidRPr="005A1DE5">
        <w:rPr>
          <w:rStyle w:val="A2"/>
          <w:color w:val="44546A" w:themeColor="text2"/>
          <w:sz w:val="16"/>
          <w:szCs w:val="16"/>
        </w:rPr>
        <w:t xml:space="preserve">Acceptance – Agreement </w:t>
      </w:r>
    </w:p>
    <w:p w14:paraId="32644F15" w14:textId="2AAEF2BC" w:rsidR="00D947F9" w:rsidRPr="005A1DE5" w:rsidRDefault="00B2662D" w:rsidP="003944C8">
      <w:pPr>
        <w:pStyle w:val="Rdaction"/>
        <w:rPr>
          <w:rStyle w:val="A2"/>
          <w:color w:val="44546A" w:themeColor="text2"/>
          <w:sz w:val="16"/>
          <w:szCs w:val="16"/>
        </w:rPr>
      </w:pPr>
      <w:r w:rsidRPr="005A1DE5">
        <w:rPr>
          <w:color w:val="44546A" w:themeColor="text2"/>
          <w:sz w:val="16"/>
          <w:szCs w:val="16"/>
        </w:rPr>
        <w:t xml:space="preserve">MAXTRONICS shall deliver the Product to the CLIENT in accordance with the Agreement. MAXTRONICS reserves the right to refuse any order from a CLIENT who has not paid, </w:t>
      </w:r>
      <w:proofErr w:type="gramStart"/>
      <w:r w:rsidRPr="005A1DE5">
        <w:rPr>
          <w:color w:val="44546A" w:themeColor="text2"/>
          <w:sz w:val="16"/>
          <w:szCs w:val="16"/>
        </w:rPr>
        <w:t>in</w:t>
      </w:r>
      <w:proofErr w:type="gramEnd"/>
      <w:r w:rsidRPr="005A1DE5">
        <w:rPr>
          <w:color w:val="44546A" w:themeColor="text2"/>
          <w:sz w:val="16"/>
          <w:szCs w:val="16"/>
        </w:rPr>
        <w:t xml:space="preserve"> whole or in part, for a previous order, or with whom a dispute is ongoing. </w:t>
      </w:r>
      <w:r w:rsidR="6CBEA5BE" w:rsidRPr="005A1DE5">
        <w:rPr>
          <w:rStyle w:val="A2"/>
          <w:color w:val="44546A" w:themeColor="text2"/>
          <w:sz w:val="16"/>
          <w:szCs w:val="16"/>
        </w:rPr>
        <w:t>Without prejudice to the provisions of sub-section 4.2 below,</w:t>
      </w:r>
      <w:r w:rsidR="004B48C0" w:rsidRPr="005A1DE5">
        <w:rPr>
          <w:color w:val="44546A" w:themeColor="text2"/>
          <w:sz w:val="16"/>
          <w:szCs w:val="16"/>
        </w:rPr>
        <w:t xml:space="preserve"> </w:t>
      </w:r>
      <w:r w:rsidR="004B48C0" w:rsidRPr="005A1DE5">
        <w:rPr>
          <w:rStyle w:val="A2"/>
          <w:color w:val="44546A" w:themeColor="text2"/>
          <w:sz w:val="16"/>
          <w:szCs w:val="16"/>
        </w:rPr>
        <w:t xml:space="preserve">any cancellation or modification of </w:t>
      </w:r>
      <w:r w:rsidR="00EF053D" w:rsidRPr="005A1DE5">
        <w:rPr>
          <w:rStyle w:val="A2"/>
          <w:color w:val="44546A" w:themeColor="text2"/>
          <w:sz w:val="16"/>
          <w:szCs w:val="16"/>
        </w:rPr>
        <w:t>Agreement</w:t>
      </w:r>
      <w:r w:rsidR="004B48C0" w:rsidRPr="005A1DE5">
        <w:rPr>
          <w:rStyle w:val="A2"/>
          <w:color w:val="44546A" w:themeColor="text2"/>
          <w:sz w:val="16"/>
          <w:szCs w:val="16"/>
        </w:rPr>
        <w:t xml:space="preserve"> requires </w:t>
      </w:r>
      <w:r w:rsidR="003A18B9" w:rsidRPr="005A1DE5">
        <w:rPr>
          <w:rStyle w:val="A2"/>
          <w:color w:val="44546A" w:themeColor="text2"/>
          <w:sz w:val="16"/>
          <w:szCs w:val="16"/>
        </w:rPr>
        <w:t>MAXTRONICS</w:t>
      </w:r>
      <w:r w:rsidR="004B48C0" w:rsidRPr="005A1DE5">
        <w:rPr>
          <w:rStyle w:val="A2"/>
          <w:color w:val="44546A" w:themeColor="text2"/>
          <w:sz w:val="16"/>
          <w:szCs w:val="16"/>
        </w:rPr>
        <w:t>’s prior written express consent.</w:t>
      </w:r>
    </w:p>
    <w:p w14:paraId="151BD236" w14:textId="2773ECFE" w:rsidR="00BB5FFF" w:rsidRPr="005A1DE5" w:rsidRDefault="6CBEA5BE" w:rsidP="00BE4BFD">
      <w:pPr>
        <w:pStyle w:val="Article1X"/>
        <w:rPr>
          <w:rStyle w:val="A2"/>
          <w:color w:val="44546A" w:themeColor="text2"/>
          <w:sz w:val="16"/>
          <w:szCs w:val="16"/>
        </w:rPr>
      </w:pPr>
      <w:r w:rsidRPr="005A1DE5">
        <w:rPr>
          <w:rStyle w:val="A2"/>
          <w:color w:val="44546A" w:themeColor="text2"/>
          <w:sz w:val="16"/>
          <w:szCs w:val="16"/>
        </w:rPr>
        <w:t>Delivery</w:t>
      </w:r>
    </w:p>
    <w:p w14:paraId="2212A94E" w14:textId="6F121963" w:rsidR="00DE19D1" w:rsidRPr="005A1DE5" w:rsidRDefault="00AD2C7A" w:rsidP="00B70E57">
      <w:pPr>
        <w:pStyle w:val="ArticleXXX"/>
        <w:tabs>
          <w:tab w:val="left" w:pos="426"/>
        </w:tabs>
        <w:spacing w:before="0"/>
        <w:ind w:left="0" w:firstLine="0"/>
        <w:rPr>
          <w:rStyle w:val="A2"/>
          <w:color w:val="44546A" w:themeColor="text2"/>
          <w:sz w:val="16"/>
          <w:szCs w:val="16"/>
        </w:rPr>
      </w:pPr>
      <w:r w:rsidRPr="005A1DE5">
        <w:rPr>
          <w:rStyle w:val="A2"/>
          <w:color w:val="44546A" w:themeColor="text2"/>
          <w:sz w:val="16"/>
          <w:szCs w:val="16"/>
        </w:rPr>
        <w:t xml:space="preserve">  </w:t>
      </w:r>
      <w:r w:rsidR="00DE19D1" w:rsidRPr="005A1DE5">
        <w:rPr>
          <w:rStyle w:val="A2"/>
          <w:color w:val="44546A" w:themeColor="text2"/>
          <w:sz w:val="16"/>
          <w:szCs w:val="16"/>
        </w:rPr>
        <w:t xml:space="preserve">The Products </w:t>
      </w:r>
      <w:r w:rsidR="00ED6D51" w:rsidRPr="005A1DE5">
        <w:rPr>
          <w:rStyle w:val="A2"/>
          <w:color w:val="44546A" w:themeColor="text2"/>
          <w:sz w:val="16"/>
          <w:szCs w:val="16"/>
        </w:rPr>
        <w:t>shall</w:t>
      </w:r>
      <w:r w:rsidR="00DE19D1" w:rsidRPr="005A1DE5">
        <w:rPr>
          <w:rStyle w:val="A2"/>
          <w:color w:val="44546A" w:themeColor="text2"/>
          <w:sz w:val="16"/>
          <w:szCs w:val="16"/>
        </w:rPr>
        <w:t xml:space="preserve"> be</w:t>
      </w:r>
      <w:r w:rsidR="00C11C29" w:rsidRPr="005A1DE5">
        <w:rPr>
          <w:rStyle w:val="A2"/>
          <w:color w:val="44546A" w:themeColor="text2"/>
          <w:sz w:val="16"/>
          <w:szCs w:val="16"/>
        </w:rPr>
        <w:t xml:space="preserve"> deemed</w:t>
      </w:r>
      <w:r w:rsidR="00DE19D1" w:rsidRPr="005A1DE5">
        <w:rPr>
          <w:rStyle w:val="A2"/>
          <w:color w:val="44546A" w:themeColor="text2"/>
          <w:sz w:val="16"/>
          <w:szCs w:val="16"/>
        </w:rPr>
        <w:t xml:space="preserve"> delivered in accordance with the Incoterm</w:t>
      </w:r>
      <w:r w:rsidR="00ED6D51" w:rsidRPr="005A1DE5">
        <w:rPr>
          <w:rStyle w:val="A2"/>
          <w:color w:val="44546A" w:themeColor="text2"/>
          <w:sz w:val="16"/>
          <w:szCs w:val="16"/>
        </w:rPr>
        <w:t>s</w:t>
      </w:r>
      <w:r w:rsidR="00ED6D51" w:rsidRPr="005A1DE5">
        <w:rPr>
          <w:color w:val="44546A" w:themeColor="text2"/>
          <w:sz w:val="16"/>
          <w:szCs w:val="16"/>
        </w:rPr>
        <w:t>®</w:t>
      </w:r>
      <w:r w:rsidR="00DE19D1" w:rsidRPr="005A1DE5">
        <w:rPr>
          <w:rStyle w:val="A2"/>
          <w:color w:val="44546A" w:themeColor="text2"/>
          <w:sz w:val="16"/>
          <w:szCs w:val="16"/>
        </w:rPr>
        <w:t xml:space="preserve"> 2020 </w:t>
      </w:r>
      <w:r w:rsidR="00ED6D51" w:rsidRPr="005A1DE5">
        <w:rPr>
          <w:rStyle w:val="A2"/>
          <w:color w:val="44546A" w:themeColor="text2"/>
          <w:sz w:val="16"/>
          <w:szCs w:val="16"/>
        </w:rPr>
        <w:t>specified</w:t>
      </w:r>
      <w:r w:rsidR="00DE19D1" w:rsidRPr="005A1DE5">
        <w:rPr>
          <w:rStyle w:val="A2"/>
          <w:color w:val="44546A" w:themeColor="text2"/>
          <w:sz w:val="16"/>
          <w:szCs w:val="16"/>
        </w:rPr>
        <w:t xml:space="preserve"> in the Agreement. In </w:t>
      </w:r>
      <w:r w:rsidR="00ED6D51" w:rsidRPr="005A1DE5">
        <w:rPr>
          <w:rStyle w:val="A2"/>
          <w:color w:val="44546A" w:themeColor="text2"/>
          <w:sz w:val="16"/>
          <w:szCs w:val="16"/>
        </w:rPr>
        <w:t>the absence of any</w:t>
      </w:r>
      <w:r w:rsidR="00DE19D1" w:rsidRPr="005A1DE5">
        <w:rPr>
          <w:rStyle w:val="A2"/>
          <w:color w:val="44546A" w:themeColor="text2"/>
          <w:sz w:val="16"/>
          <w:szCs w:val="16"/>
        </w:rPr>
        <w:t xml:space="preserve"> Incoterm is </w:t>
      </w:r>
      <w:r w:rsidR="00ED6D51" w:rsidRPr="005A1DE5">
        <w:rPr>
          <w:rStyle w:val="A2"/>
          <w:color w:val="44546A" w:themeColor="text2"/>
          <w:sz w:val="16"/>
          <w:szCs w:val="16"/>
        </w:rPr>
        <w:t>indicated</w:t>
      </w:r>
      <w:r w:rsidR="00DE19D1" w:rsidRPr="005A1DE5">
        <w:rPr>
          <w:rStyle w:val="A2"/>
          <w:color w:val="44546A" w:themeColor="text2"/>
          <w:sz w:val="16"/>
          <w:szCs w:val="16"/>
        </w:rPr>
        <w:t xml:space="preserve"> in the documentation, delivery </w:t>
      </w:r>
      <w:r w:rsidR="00ED6D51" w:rsidRPr="005A1DE5">
        <w:rPr>
          <w:rStyle w:val="A2"/>
          <w:color w:val="44546A" w:themeColor="text2"/>
          <w:sz w:val="16"/>
          <w:szCs w:val="16"/>
        </w:rPr>
        <w:t>shall be</w:t>
      </w:r>
      <w:r w:rsidR="00DE19D1" w:rsidRPr="005A1DE5">
        <w:rPr>
          <w:rStyle w:val="A2"/>
          <w:color w:val="44546A" w:themeColor="text2"/>
          <w:sz w:val="16"/>
          <w:szCs w:val="16"/>
        </w:rPr>
        <w:t xml:space="preserve"> deemed to </w:t>
      </w:r>
      <w:r w:rsidR="00ED6D51" w:rsidRPr="005A1DE5">
        <w:rPr>
          <w:rStyle w:val="A2"/>
          <w:color w:val="44546A" w:themeColor="text2"/>
          <w:sz w:val="16"/>
          <w:szCs w:val="16"/>
        </w:rPr>
        <w:t xml:space="preserve">have </w:t>
      </w:r>
      <w:r w:rsidR="00DE19D1" w:rsidRPr="005A1DE5">
        <w:rPr>
          <w:rStyle w:val="A2"/>
          <w:color w:val="44546A" w:themeColor="text2"/>
          <w:sz w:val="16"/>
          <w:szCs w:val="16"/>
        </w:rPr>
        <w:t>be</w:t>
      </w:r>
      <w:r w:rsidR="00ED6D51" w:rsidRPr="005A1DE5">
        <w:rPr>
          <w:rStyle w:val="A2"/>
          <w:color w:val="44546A" w:themeColor="text2"/>
          <w:sz w:val="16"/>
          <w:szCs w:val="16"/>
        </w:rPr>
        <w:t>en</w:t>
      </w:r>
      <w:r w:rsidR="00DE19D1" w:rsidRPr="005A1DE5">
        <w:rPr>
          <w:rStyle w:val="A2"/>
          <w:color w:val="44546A" w:themeColor="text2"/>
          <w:sz w:val="16"/>
          <w:szCs w:val="16"/>
        </w:rPr>
        <w:t xml:space="preserve"> </w:t>
      </w:r>
      <w:r w:rsidR="00ED6D51" w:rsidRPr="005A1DE5">
        <w:rPr>
          <w:rStyle w:val="A2"/>
          <w:color w:val="44546A" w:themeColor="text2"/>
          <w:sz w:val="16"/>
          <w:szCs w:val="16"/>
        </w:rPr>
        <w:t>made</w:t>
      </w:r>
      <w:r w:rsidR="00DE19D1" w:rsidRPr="005A1DE5">
        <w:rPr>
          <w:rStyle w:val="A2"/>
          <w:color w:val="44546A" w:themeColor="text2"/>
          <w:sz w:val="16"/>
          <w:szCs w:val="16"/>
        </w:rPr>
        <w:t xml:space="preserve"> under “Delivered at Place” (DAP – Incoterm 2020). Unless stated otherwise in the Agreement, all cost</w:t>
      </w:r>
      <w:r w:rsidR="00ED6D51" w:rsidRPr="005A1DE5">
        <w:rPr>
          <w:rStyle w:val="A2"/>
          <w:color w:val="44546A" w:themeColor="text2"/>
          <w:sz w:val="16"/>
          <w:szCs w:val="16"/>
        </w:rPr>
        <w:t>s</w:t>
      </w:r>
      <w:r w:rsidR="00DE19D1" w:rsidRPr="005A1DE5">
        <w:rPr>
          <w:rStyle w:val="A2"/>
          <w:color w:val="44546A" w:themeColor="text2"/>
          <w:sz w:val="16"/>
          <w:szCs w:val="16"/>
        </w:rPr>
        <w:t xml:space="preserve"> associated with the shipping, handling</w:t>
      </w:r>
      <w:r w:rsidR="00ED6D51" w:rsidRPr="005A1DE5">
        <w:rPr>
          <w:rStyle w:val="A2"/>
          <w:color w:val="44546A" w:themeColor="text2"/>
          <w:sz w:val="16"/>
          <w:szCs w:val="16"/>
        </w:rPr>
        <w:t>, and/or</w:t>
      </w:r>
      <w:r w:rsidR="00DE19D1" w:rsidRPr="005A1DE5">
        <w:rPr>
          <w:rStyle w:val="A2"/>
          <w:color w:val="44546A" w:themeColor="text2"/>
          <w:sz w:val="16"/>
          <w:szCs w:val="16"/>
        </w:rPr>
        <w:t xml:space="preserve"> customs duties</w:t>
      </w:r>
      <w:r w:rsidR="00042FEC" w:rsidRPr="005A1DE5">
        <w:rPr>
          <w:rStyle w:val="A2"/>
          <w:color w:val="44546A" w:themeColor="text2"/>
          <w:sz w:val="16"/>
          <w:szCs w:val="16"/>
        </w:rPr>
        <w:t xml:space="preserve"> as </w:t>
      </w:r>
      <w:r w:rsidR="00ED6D51" w:rsidRPr="005A1DE5">
        <w:rPr>
          <w:rStyle w:val="A2"/>
          <w:color w:val="44546A" w:themeColor="text2"/>
          <w:sz w:val="16"/>
          <w:szCs w:val="16"/>
        </w:rPr>
        <w:t>applicable</w:t>
      </w:r>
      <w:r w:rsidR="00DE19D1" w:rsidRPr="005A1DE5">
        <w:rPr>
          <w:rStyle w:val="A2"/>
          <w:color w:val="44546A" w:themeColor="text2"/>
          <w:sz w:val="16"/>
          <w:szCs w:val="16"/>
        </w:rPr>
        <w:t xml:space="preserve"> shall be invoiced to, and paid by, the CLIENT.</w:t>
      </w:r>
    </w:p>
    <w:p w14:paraId="7F4A03FC" w14:textId="2464EFAA" w:rsidR="00ED6D51" w:rsidRPr="005A1DE5" w:rsidRDefault="00AD2C7A" w:rsidP="00AD2C7A">
      <w:pPr>
        <w:pStyle w:val="ArticleXXX"/>
        <w:tabs>
          <w:tab w:val="left" w:pos="426"/>
        </w:tabs>
        <w:ind w:left="0" w:firstLine="0"/>
        <w:rPr>
          <w:rStyle w:val="A2"/>
          <w:color w:val="44546A" w:themeColor="text2"/>
          <w:sz w:val="16"/>
          <w:szCs w:val="16"/>
        </w:rPr>
      </w:pPr>
      <w:r w:rsidRPr="005A1DE5">
        <w:rPr>
          <w:color w:val="44546A" w:themeColor="text2"/>
          <w:sz w:val="16"/>
          <w:szCs w:val="16"/>
        </w:rPr>
        <w:t xml:space="preserve">  </w:t>
      </w:r>
      <w:r w:rsidR="00ED6D51" w:rsidRPr="005A1DE5">
        <w:rPr>
          <w:color w:val="44546A" w:themeColor="text2"/>
          <w:sz w:val="16"/>
          <w:szCs w:val="16"/>
        </w:rPr>
        <w:t>MAXTRONICS shall use all reasonable efforts to deliver the Products by the estimated delivery date stipulated in the Agreement and, in any event, no later than sixty (60) days thereafter. Delivery delays not exceeding sixty (60) days shall not entitle the CLIENT to cancel the Agreement or to claim any penalties, indemnities, or damages. Unless otherwise mutually agreed in writing by the Parties, MAXTRONICS may make partial deliveries.</w:t>
      </w:r>
    </w:p>
    <w:p w14:paraId="49A0EB40" w14:textId="3EC694B2" w:rsidR="00ED6D51" w:rsidRPr="005A1DE5" w:rsidRDefault="00AD2C7A" w:rsidP="00AD2C7A">
      <w:pPr>
        <w:pStyle w:val="ArticleXXX"/>
        <w:tabs>
          <w:tab w:val="left" w:pos="284"/>
          <w:tab w:val="left" w:pos="426"/>
        </w:tabs>
        <w:ind w:left="0" w:firstLine="0"/>
        <w:rPr>
          <w:rStyle w:val="A2"/>
          <w:color w:val="44546A" w:themeColor="text2"/>
          <w:sz w:val="16"/>
          <w:szCs w:val="16"/>
        </w:rPr>
      </w:pPr>
      <w:r w:rsidRPr="005A1DE5">
        <w:rPr>
          <w:color w:val="44546A" w:themeColor="text2"/>
          <w:sz w:val="16"/>
          <w:szCs w:val="16"/>
        </w:rPr>
        <w:t xml:space="preserve">  </w:t>
      </w:r>
      <w:r w:rsidR="00ED6D51" w:rsidRPr="005A1DE5">
        <w:rPr>
          <w:color w:val="44546A" w:themeColor="text2"/>
          <w:sz w:val="16"/>
          <w:szCs w:val="16"/>
        </w:rPr>
        <w:t>If the CLIENT fails to take delivery of the Products at the agreed place of delivery and/or on time, any onward transportation and/or storage of the Products by or on behalf of MAXTRONICS shall be at the CLIENT’s risk and expense.</w:t>
      </w:r>
    </w:p>
    <w:p w14:paraId="525AA81E" w14:textId="14437600" w:rsidR="006B7DC6" w:rsidRPr="005A1DE5" w:rsidRDefault="00AD2C7A" w:rsidP="003944C8">
      <w:pPr>
        <w:pStyle w:val="ArticleXXX"/>
        <w:tabs>
          <w:tab w:val="left" w:pos="426"/>
        </w:tabs>
        <w:ind w:left="0" w:firstLine="0"/>
        <w:rPr>
          <w:rStyle w:val="A2"/>
          <w:color w:val="44546A" w:themeColor="text2"/>
          <w:sz w:val="16"/>
          <w:szCs w:val="16"/>
        </w:rPr>
      </w:pPr>
      <w:r w:rsidRPr="005A1DE5">
        <w:rPr>
          <w:color w:val="44546A" w:themeColor="text2"/>
          <w:sz w:val="16"/>
          <w:szCs w:val="16"/>
        </w:rPr>
        <w:t xml:space="preserve">  </w:t>
      </w:r>
      <w:r w:rsidR="003C61AE" w:rsidRPr="005A1DE5">
        <w:rPr>
          <w:color w:val="44546A" w:themeColor="text2"/>
          <w:sz w:val="16"/>
          <w:szCs w:val="16"/>
        </w:rPr>
        <w:t>The Product shall be shipped by the method that MAXTRONICS deems most appropriate. Unless otherwise specified in the Agreement, the Product shall be shipped in MAXTRONICS’s standard packaging.</w:t>
      </w:r>
      <w:r w:rsidRPr="005A1DE5">
        <w:rPr>
          <w:color w:val="44546A" w:themeColor="text2"/>
          <w:sz w:val="16"/>
          <w:szCs w:val="16"/>
        </w:rPr>
        <w:t xml:space="preserve"> </w:t>
      </w:r>
      <w:r w:rsidR="00B7304B" w:rsidRPr="005A1DE5">
        <w:rPr>
          <w:color w:val="44546A" w:themeColor="text2"/>
          <w:sz w:val="16"/>
          <w:szCs w:val="16"/>
        </w:rPr>
        <w:t>Upon taking delivery of the Products, even if they are not intended for immediate use, the CLIENT shall immediately verify their condition and quantity.</w:t>
      </w:r>
      <w:r w:rsidRPr="005A1DE5">
        <w:rPr>
          <w:color w:val="44546A" w:themeColor="text2"/>
          <w:sz w:val="16"/>
          <w:szCs w:val="16"/>
        </w:rPr>
        <w:t xml:space="preserve"> </w:t>
      </w:r>
      <w:r w:rsidR="00B7304B" w:rsidRPr="005A1DE5">
        <w:rPr>
          <w:color w:val="44546A" w:themeColor="text2"/>
          <w:sz w:val="16"/>
          <w:szCs w:val="16"/>
        </w:rPr>
        <w:t xml:space="preserve">If necessary, the CLIENT shall make the appropriate reservations with the carrier on the delivery note and confirm them by registered letter with acknowledgment of receipt within three (3) days following delivery. A copy of </w:t>
      </w:r>
      <w:proofErr w:type="gramStart"/>
      <w:r w:rsidR="00B7304B" w:rsidRPr="005A1DE5">
        <w:rPr>
          <w:color w:val="44546A" w:themeColor="text2"/>
          <w:sz w:val="16"/>
          <w:szCs w:val="16"/>
        </w:rPr>
        <w:t>such</w:t>
      </w:r>
      <w:proofErr w:type="gramEnd"/>
      <w:r w:rsidR="00B7304B" w:rsidRPr="005A1DE5">
        <w:rPr>
          <w:color w:val="44546A" w:themeColor="text2"/>
          <w:sz w:val="16"/>
          <w:szCs w:val="16"/>
        </w:rPr>
        <w:t xml:space="preserve"> letter shall be sent to MAXTRONICS at the same time.</w:t>
      </w:r>
    </w:p>
    <w:p w14:paraId="2FE1C5FB" w14:textId="72E52ACC" w:rsidR="00C97563" w:rsidRPr="005A1DE5" w:rsidRDefault="6CBEA5BE" w:rsidP="00BE4BFD">
      <w:pPr>
        <w:pStyle w:val="Article1X"/>
        <w:rPr>
          <w:rStyle w:val="A2"/>
          <w:color w:val="44546A" w:themeColor="text2"/>
          <w:sz w:val="16"/>
          <w:szCs w:val="16"/>
        </w:rPr>
      </w:pPr>
      <w:bookmarkStart w:id="2" w:name="_Hlk178961896"/>
      <w:r w:rsidRPr="005A1DE5">
        <w:rPr>
          <w:rStyle w:val="A2"/>
          <w:color w:val="44546A" w:themeColor="text2"/>
          <w:sz w:val="16"/>
          <w:szCs w:val="16"/>
        </w:rPr>
        <w:t>Transfer of Risks and Title</w:t>
      </w:r>
    </w:p>
    <w:bookmarkEnd w:id="2"/>
    <w:p w14:paraId="56F65A4B" w14:textId="069FE350" w:rsidR="00215F31" w:rsidRPr="005A1DE5" w:rsidRDefault="00215F31" w:rsidP="003944C8">
      <w:pPr>
        <w:pStyle w:val="Rdaction"/>
        <w:rPr>
          <w:rStyle w:val="A2"/>
          <w:color w:val="44546A" w:themeColor="text2"/>
          <w:sz w:val="16"/>
          <w:szCs w:val="16"/>
        </w:rPr>
      </w:pPr>
      <w:r w:rsidRPr="005A1DE5">
        <w:rPr>
          <w:rStyle w:val="A2"/>
          <w:color w:val="44546A" w:themeColor="text2"/>
          <w:sz w:val="16"/>
          <w:szCs w:val="16"/>
        </w:rPr>
        <w:t>The transfer of risks shall take place according to the agreed 2020 Incoterm.</w:t>
      </w:r>
      <w:r w:rsidR="00AD2C7A" w:rsidRPr="005A1DE5">
        <w:rPr>
          <w:color w:val="44546A" w:themeColor="text2"/>
          <w:sz w:val="16"/>
          <w:szCs w:val="16"/>
        </w:rPr>
        <w:t xml:space="preserve"> </w:t>
      </w:r>
      <w:r w:rsidRPr="005A1DE5">
        <w:rPr>
          <w:rStyle w:val="A2"/>
          <w:color w:val="44546A" w:themeColor="text2"/>
          <w:sz w:val="16"/>
          <w:szCs w:val="16"/>
        </w:rPr>
        <w:t>MAXTRONICS shall retain title to the Products until full payment of the price has been received from the CLIENT, regardless of the delivery date.</w:t>
      </w:r>
      <w:r w:rsidR="00AD2C7A" w:rsidRPr="005A1DE5">
        <w:rPr>
          <w:rStyle w:val="A2"/>
          <w:color w:val="44546A" w:themeColor="text2"/>
          <w:sz w:val="16"/>
          <w:szCs w:val="16"/>
        </w:rPr>
        <w:t xml:space="preserve"> </w:t>
      </w:r>
      <w:r w:rsidRPr="005A1DE5">
        <w:rPr>
          <w:rStyle w:val="A2"/>
          <w:color w:val="44546A" w:themeColor="text2"/>
          <w:sz w:val="16"/>
          <w:szCs w:val="16"/>
        </w:rPr>
        <w:t>The presentation of any bill of exchange or any other instrument evidencing a payment obligation shall not be construed as payment until the corresponding amount has been credited to MAXTRONICS’s account.</w:t>
      </w:r>
      <w:r w:rsidR="00AD2C7A" w:rsidRPr="005A1DE5">
        <w:rPr>
          <w:rStyle w:val="A2"/>
          <w:color w:val="44546A" w:themeColor="text2"/>
          <w:sz w:val="16"/>
          <w:szCs w:val="16"/>
        </w:rPr>
        <w:t xml:space="preserve"> </w:t>
      </w:r>
      <w:r w:rsidRPr="005A1DE5">
        <w:rPr>
          <w:rStyle w:val="A2"/>
          <w:color w:val="44546A" w:themeColor="text2"/>
          <w:sz w:val="16"/>
          <w:szCs w:val="16"/>
        </w:rPr>
        <w:t xml:space="preserve">Until full payment is received (in the event of payment terms other than those provided for in Section 5.2 §3 below), the CLIENT shall keep the Products separate from other goods </w:t>
      </w:r>
      <w:proofErr w:type="gramStart"/>
      <w:r w:rsidRPr="005A1DE5">
        <w:rPr>
          <w:rStyle w:val="A2"/>
          <w:color w:val="44546A" w:themeColor="text2"/>
          <w:sz w:val="16"/>
          <w:szCs w:val="16"/>
        </w:rPr>
        <w:t>in order to</w:t>
      </w:r>
      <w:proofErr w:type="gramEnd"/>
      <w:r w:rsidRPr="005A1DE5">
        <w:rPr>
          <w:rStyle w:val="A2"/>
          <w:color w:val="44546A" w:themeColor="text2"/>
          <w:sz w:val="16"/>
          <w:szCs w:val="16"/>
        </w:rPr>
        <w:t xml:space="preserve"> facilitate their identification and to allow their return to MAXTRONICS if necessary.</w:t>
      </w:r>
      <w:r w:rsidR="00AD2C7A" w:rsidRPr="005A1DE5">
        <w:rPr>
          <w:rStyle w:val="A2"/>
          <w:color w:val="44546A" w:themeColor="text2"/>
          <w:sz w:val="16"/>
          <w:szCs w:val="16"/>
        </w:rPr>
        <w:t xml:space="preserve"> </w:t>
      </w:r>
      <w:r w:rsidRPr="005A1DE5">
        <w:rPr>
          <w:rStyle w:val="A2"/>
          <w:color w:val="44546A" w:themeColor="text2"/>
          <w:sz w:val="16"/>
          <w:szCs w:val="16"/>
        </w:rPr>
        <w:t>The CLIENT shall be responsible for the safekeeping of the Products and shall bear all expenses related to their return, in their original condition (including packaging), should MAXTRONICS require the CLIENT to return any unpaid Products.</w:t>
      </w:r>
    </w:p>
    <w:p w14:paraId="20D239D3" w14:textId="7B550551" w:rsidR="00D947F9" w:rsidRPr="005A1DE5" w:rsidRDefault="6CBEA5BE" w:rsidP="00BE4BFD">
      <w:pPr>
        <w:pStyle w:val="Article1X"/>
        <w:rPr>
          <w:rStyle w:val="A2"/>
          <w:color w:val="44546A" w:themeColor="text2"/>
          <w:sz w:val="16"/>
          <w:szCs w:val="16"/>
        </w:rPr>
      </w:pPr>
      <w:r w:rsidRPr="005A1DE5">
        <w:rPr>
          <w:rStyle w:val="A2"/>
          <w:color w:val="44546A" w:themeColor="text2"/>
          <w:sz w:val="16"/>
          <w:szCs w:val="16"/>
        </w:rPr>
        <w:t>Product Changes</w:t>
      </w:r>
    </w:p>
    <w:p w14:paraId="073D6421" w14:textId="04627AE2" w:rsidR="00215F31" w:rsidRPr="005A1DE5" w:rsidRDefault="00215F31" w:rsidP="003944C8">
      <w:pPr>
        <w:pStyle w:val="Rdaction"/>
        <w:rPr>
          <w:color w:val="44546A" w:themeColor="text2"/>
          <w:sz w:val="16"/>
          <w:szCs w:val="16"/>
        </w:rPr>
      </w:pPr>
      <w:r w:rsidRPr="005A1DE5">
        <w:rPr>
          <w:rStyle w:val="A2"/>
          <w:color w:val="44546A" w:themeColor="text2"/>
          <w:sz w:val="16"/>
          <w:szCs w:val="16"/>
        </w:rPr>
        <w:t xml:space="preserve">Unless otherwise agreed in writing, the CLIENT shall have no rights to any new version, improvement, or modified </w:t>
      </w:r>
      <w:proofErr w:type="gramStart"/>
      <w:r w:rsidRPr="005A1DE5">
        <w:rPr>
          <w:rStyle w:val="A2"/>
          <w:color w:val="44546A" w:themeColor="text2"/>
          <w:sz w:val="16"/>
          <w:szCs w:val="16"/>
        </w:rPr>
        <w:t>Product</w:t>
      </w:r>
      <w:proofErr w:type="gramEnd"/>
      <w:r w:rsidRPr="005A1DE5">
        <w:rPr>
          <w:rStyle w:val="A2"/>
          <w:color w:val="44546A" w:themeColor="text2"/>
          <w:sz w:val="16"/>
          <w:szCs w:val="16"/>
        </w:rPr>
        <w:t xml:space="preserve"> other than those expressly listed in the Agreement. Without prejudice to its obligation to deliver conforming Products, MAXTRONICS reserves the right to make substitutions, modifications, or improvements to the ordered Product, provided that such substitutions, modifications, or improvements offer at least the same functionalities as the originally ordered Product.</w:t>
      </w:r>
      <w:r w:rsidR="00DD06C1" w:rsidRPr="005A1DE5">
        <w:rPr>
          <w:rStyle w:val="A2"/>
          <w:color w:val="44546A" w:themeColor="text2"/>
          <w:sz w:val="16"/>
          <w:szCs w:val="16"/>
        </w:rPr>
        <w:t xml:space="preserve"> </w:t>
      </w:r>
      <w:r w:rsidRPr="005A1DE5">
        <w:rPr>
          <w:rStyle w:val="A2"/>
          <w:color w:val="44546A" w:themeColor="text2"/>
          <w:sz w:val="16"/>
          <w:szCs w:val="16"/>
        </w:rPr>
        <w:t>In the event of any substitution, modification, or improvement, MAXTRONICS may, and if necessary shall, provide the CLIENT with a list of all such substitutions, modifications, or improvements, together with the applicable terms and conditions if they differ from those set out in the Agreement.</w:t>
      </w:r>
      <w:r w:rsidRPr="005A1DE5">
        <w:rPr>
          <w:rStyle w:val="A2"/>
          <w:color w:val="44546A" w:themeColor="text2"/>
          <w:sz w:val="16"/>
          <w:szCs w:val="16"/>
        </w:rPr>
        <w:br/>
        <w:t>If MAXTRONICS provides the CLIENT with a new version, update, substitution, modification, or improvement of the Product (or any part thereof, whether hardware or software) to prevent, mitigate, or remedy any risk, claim, action, or defect, the CLIENT shall immediately implement and use such new version, update, substitution, modification, or improvement. For the same reasons, MAXTRONICS may require the CLIENT to replace Products already purchased with the updated, modified, improved, or new version of the Product. Should the CLIENT fail to comply with the foregoing, it shall assume all related risks, costs, damages, and liabilities.</w:t>
      </w:r>
    </w:p>
    <w:p w14:paraId="64F9CA8E" w14:textId="48B21C5B" w:rsidR="00D947F9" w:rsidRPr="005A1DE5" w:rsidRDefault="6CBEA5BE" w:rsidP="005807CE">
      <w:pPr>
        <w:pStyle w:val="Section"/>
        <w:rPr>
          <w:rStyle w:val="A2"/>
          <w:rFonts w:cs="Myriad Pro"/>
          <w:b w:val="0"/>
          <w:color w:val="44546A" w:themeColor="text2"/>
          <w:sz w:val="16"/>
          <w:szCs w:val="16"/>
        </w:rPr>
      </w:pPr>
      <w:r w:rsidRPr="005A1DE5">
        <w:rPr>
          <w:rStyle w:val="A2"/>
          <w:color w:val="44546A" w:themeColor="text2"/>
          <w:sz w:val="16"/>
          <w:szCs w:val="16"/>
        </w:rPr>
        <w:t>PRICE AND PAYMENT TERMS</w:t>
      </w:r>
    </w:p>
    <w:p w14:paraId="5DDC8A77" w14:textId="73F6AC31" w:rsidR="00D947F9" w:rsidRPr="005A1DE5" w:rsidRDefault="6CBEA5BE" w:rsidP="00BE4BFD">
      <w:pPr>
        <w:pStyle w:val="Article1X"/>
        <w:rPr>
          <w:rStyle w:val="A2"/>
          <w:color w:val="44546A" w:themeColor="text2"/>
          <w:sz w:val="16"/>
          <w:szCs w:val="16"/>
        </w:rPr>
      </w:pPr>
      <w:r w:rsidRPr="005A1DE5">
        <w:rPr>
          <w:rStyle w:val="A2"/>
          <w:color w:val="44546A" w:themeColor="text2"/>
          <w:sz w:val="16"/>
          <w:szCs w:val="16"/>
        </w:rPr>
        <w:t xml:space="preserve">Price </w:t>
      </w:r>
    </w:p>
    <w:p w14:paraId="2C0D2F8E" w14:textId="21F09899" w:rsidR="00215F31" w:rsidRPr="005A1DE5" w:rsidRDefault="00215F31" w:rsidP="003944C8">
      <w:pPr>
        <w:pStyle w:val="Rdaction"/>
        <w:rPr>
          <w:rStyle w:val="A2"/>
          <w:color w:val="44546A" w:themeColor="text2"/>
          <w:sz w:val="16"/>
          <w:szCs w:val="16"/>
        </w:rPr>
      </w:pPr>
      <w:r w:rsidRPr="005A1DE5">
        <w:rPr>
          <w:color w:val="44546A" w:themeColor="text2"/>
          <w:sz w:val="16"/>
          <w:szCs w:val="16"/>
        </w:rPr>
        <w:t>The Price defined in the Agreement is exclusive of all applicable handling, shipping, and warehousing fees, as well as any taxes, customs duties, tariffs, value-added taxes, sales taxes, withholding taxes, or any other applicable taxes, all of which shall be borne and paid by the CLIENT in addition.</w:t>
      </w:r>
    </w:p>
    <w:p w14:paraId="170567DE" w14:textId="5938CB89" w:rsidR="00D947F9" w:rsidRPr="005A1DE5" w:rsidRDefault="6CBEA5BE" w:rsidP="00BE4BFD">
      <w:pPr>
        <w:pStyle w:val="Article1X"/>
        <w:rPr>
          <w:rStyle w:val="A2"/>
          <w:color w:val="44546A" w:themeColor="text2"/>
          <w:sz w:val="16"/>
          <w:szCs w:val="16"/>
        </w:rPr>
      </w:pPr>
      <w:r w:rsidRPr="005A1DE5">
        <w:rPr>
          <w:rStyle w:val="A2"/>
          <w:color w:val="44546A" w:themeColor="text2"/>
          <w:sz w:val="16"/>
          <w:szCs w:val="16"/>
        </w:rPr>
        <w:t xml:space="preserve">Payment terms </w:t>
      </w:r>
    </w:p>
    <w:p w14:paraId="6C6B30B8" w14:textId="22572B9E" w:rsidR="00215F31" w:rsidRPr="005A1DE5" w:rsidRDefault="00215F31" w:rsidP="00215F31">
      <w:pPr>
        <w:pStyle w:val="Rdaction"/>
        <w:rPr>
          <w:rStyle w:val="A2"/>
          <w:color w:val="44546A" w:themeColor="text2"/>
          <w:sz w:val="16"/>
          <w:szCs w:val="16"/>
        </w:rPr>
      </w:pPr>
      <w:bookmarkStart w:id="3" w:name="_Hlk178962554"/>
      <w:r w:rsidRPr="005A1DE5">
        <w:rPr>
          <w:color w:val="44546A" w:themeColor="text2"/>
          <w:sz w:val="16"/>
          <w:szCs w:val="16"/>
        </w:rPr>
        <w:t>The applicable payment terms are set forth in the Quote and/or the Agreement. MAXTRONICS shall issue invoices in accordance with the provisions of the aforementioned documents. Unless otherwise agreed between the Parties, the Price shall be paid in full prior to any delivery, upon receipt of the invoice.</w:t>
      </w:r>
    </w:p>
    <w:bookmarkEnd w:id="3"/>
    <w:p w14:paraId="05EE5407" w14:textId="334AFCEB" w:rsidR="00D947F9" w:rsidRPr="005A1DE5" w:rsidRDefault="6CBEA5BE" w:rsidP="00BE4BFD">
      <w:pPr>
        <w:pStyle w:val="Article1X"/>
        <w:rPr>
          <w:rStyle w:val="A2"/>
          <w:color w:val="44546A" w:themeColor="text2"/>
          <w:sz w:val="16"/>
          <w:szCs w:val="16"/>
        </w:rPr>
      </w:pPr>
      <w:r w:rsidRPr="005A1DE5">
        <w:rPr>
          <w:rStyle w:val="A2"/>
          <w:color w:val="44546A" w:themeColor="text2"/>
          <w:sz w:val="16"/>
          <w:szCs w:val="16"/>
        </w:rPr>
        <w:t>Late payment</w:t>
      </w:r>
    </w:p>
    <w:p w14:paraId="6528CAC0" w14:textId="77777777" w:rsidR="005C6BD0" w:rsidRPr="005A1DE5" w:rsidRDefault="005C6BD0" w:rsidP="005C6BD0">
      <w:pPr>
        <w:pStyle w:val="Rdaction"/>
        <w:rPr>
          <w:rStyle w:val="A2"/>
          <w:color w:val="44546A" w:themeColor="text2"/>
          <w:sz w:val="16"/>
          <w:szCs w:val="16"/>
        </w:rPr>
      </w:pPr>
      <w:r w:rsidRPr="005A1DE5">
        <w:rPr>
          <w:rStyle w:val="A2"/>
          <w:color w:val="44546A" w:themeColor="text2"/>
          <w:sz w:val="16"/>
          <w:szCs w:val="16"/>
        </w:rPr>
        <w:t xml:space="preserve">Any late payment shall automatically and immediately give rise to late payment interest equal to three (3) times the legal interest rate, as calculated pursuant to Article L441-10 of the French Commercial Code. In addition, the CLIENT shall automatically pay a fixed indemnity of forty euros (€40) for recovery costs. Where the recovery costs incurred exceed this fixed amount, an additional indemnity shall be payable corresponding to the justified costs actually incurred. </w:t>
      </w:r>
    </w:p>
    <w:p w14:paraId="66A5907E" w14:textId="1261BEC9" w:rsidR="00931BFE" w:rsidRPr="005A1DE5" w:rsidRDefault="005C6BD0" w:rsidP="003944C8">
      <w:pPr>
        <w:pStyle w:val="Rdaction"/>
        <w:rPr>
          <w:color w:val="44546A" w:themeColor="text2"/>
          <w:sz w:val="16"/>
          <w:szCs w:val="16"/>
        </w:rPr>
      </w:pPr>
      <w:r w:rsidRPr="005A1DE5">
        <w:rPr>
          <w:rStyle w:val="A2"/>
          <w:color w:val="44546A" w:themeColor="text2"/>
          <w:sz w:val="16"/>
          <w:szCs w:val="16"/>
        </w:rPr>
        <w:t xml:space="preserve">This subsection applies without prejudice to any other indemnity, </w:t>
      </w:r>
      <w:proofErr w:type="gramStart"/>
      <w:r w:rsidRPr="005A1DE5">
        <w:rPr>
          <w:rStyle w:val="A2"/>
          <w:color w:val="44546A" w:themeColor="text2"/>
          <w:sz w:val="16"/>
          <w:szCs w:val="16"/>
        </w:rPr>
        <w:t>damages</w:t>
      </w:r>
      <w:proofErr w:type="gramEnd"/>
      <w:r w:rsidRPr="005A1DE5">
        <w:rPr>
          <w:rStyle w:val="A2"/>
          <w:color w:val="44546A" w:themeColor="text2"/>
          <w:sz w:val="16"/>
          <w:szCs w:val="16"/>
        </w:rPr>
        <w:t xml:space="preserve">, or compensation that MAXTRONICS may claim. Furthermore, MAXTRONICS </w:t>
      </w:r>
      <w:r w:rsidRPr="005A1DE5">
        <w:rPr>
          <w:rStyle w:val="A2"/>
          <w:color w:val="44546A" w:themeColor="text2"/>
          <w:sz w:val="16"/>
          <w:szCs w:val="16"/>
        </w:rPr>
        <w:lastRenderedPageBreak/>
        <w:t>reserves the right to suspend the performance of the Agreement and/or any other agreement in progress with the CLIENT and/or any services provided by the Product, after a formal notice to pay has remained unanswered for more than fifteen (15) days.</w:t>
      </w:r>
    </w:p>
    <w:p w14:paraId="78A53100" w14:textId="07B9F322" w:rsidR="00D947F9" w:rsidRPr="005A1DE5" w:rsidRDefault="6CBEA5BE" w:rsidP="005807CE">
      <w:pPr>
        <w:pStyle w:val="Section"/>
        <w:rPr>
          <w:rStyle w:val="A2"/>
          <w:rFonts w:cs="Myriad Pro"/>
          <w:b w:val="0"/>
          <w:color w:val="44546A" w:themeColor="text2"/>
          <w:sz w:val="16"/>
          <w:szCs w:val="16"/>
        </w:rPr>
      </w:pPr>
      <w:r w:rsidRPr="005A1DE5">
        <w:rPr>
          <w:rStyle w:val="A2"/>
          <w:color w:val="44546A" w:themeColor="text2"/>
          <w:sz w:val="16"/>
          <w:szCs w:val="16"/>
        </w:rPr>
        <w:t>OBLIGATIONS OF THE CLIENT</w:t>
      </w:r>
    </w:p>
    <w:p w14:paraId="6EE60E76" w14:textId="77777777" w:rsidR="005C6BD0" w:rsidRPr="005A1DE5" w:rsidRDefault="005C6BD0" w:rsidP="005C6BD0">
      <w:pPr>
        <w:pStyle w:val="Rdaction"/>
        <w:rPr>
          <w:rStyle w:val="A2"/>
          <w:color w:val="44546A" w:themeColor="text2"/>
          <w:sz w:val="16"/>
          <w:szCs w:val="16"/>
        </w:rPr>
      </w:pPr>
      <w:r w:rsidRPr="005A1DE5">
        <w:rPr>
          <w:rStyle w:val="A2"/>
          <w:color w:val="44546A" w:themeColor="text2"/>
          <w:sz w:val="16"/>
          <w:szCs w:val="16"/>
        </w:rPr>
        <w:t xml:space="preserve">The CLIENT acknowledges that the Product is a high-technology product which must be used with due care. The CLIENT understands and agrees that the Product shall only be used in a safe environment and by </w:t>
      </w:r>
      <w:proofErr w:type="gramStart"/>
      <w:r w:rsidRPr="005A1DE5">
        <w:rPr>
          <w:rStyle w:val="A2"/>
          <w:color w:val="44546A" w:themeColor="text2"/>
          <w:sz w:val="16"/>
          <w:szCs w:val="16"/>
        </w:rPr>
        <w:t>persons</w:t>
      </w:r>
      <w:proofErr w:type="gramEnd"/>
      <w:r w:rsidRPr="005A1DE5">
        <w:rPr>
          <w:rStyle w:val="A2"/>
          <w:color w:val="44546A" w:themeColor="text2"/>
          <w:sz w:val="16"/>
          <w:szCs w:val="16"/>
        </w:rPr>
        <w:t xml:space="preserve"> possessing the necessary skills to understand both the Product and the associated risks. The CLIENT is informed that the Product is intended exclusively for persons with sufficient experience in handling high-technology products and is not designed for use by the </w:t>
      </w:r>
      <w:proofErr w:type="gramStart"/>
      <w:r w:rsidRPr="005A1DE5">
        <w:rPr>
          <w:rStyle w:val="A2"/>
          <w:color w:val="44546A" w:themeColor="text2"/>
          <w:sz w:val="16"/>
          <w:szCs w:val="16"/>
        </w:rPr>
        <w:t>general public</w:t>
      </w:r>
      <w:proofErr w:type="gramEnd"/>
      <w:r w:rsidRPr="005A1DE5">
        <w:rPr>
          <w:rStyle w:val="A2"/>
          <w:color w:val="44546A" w:themeColor="text2"/>
          <w:sz w:val="16"/>
          <w:szCs w:val="16"/>
        </w:rPr>
        <w:t xml:space="preserve">. The CLIENT acknowledges that it is not acting as a “consumer” and that it has full knowledge of the Product and its associated risks. </w:t>
      </w:r>
    </w:p>
    <w:p w14:paraId="0B3AE326"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The CLIENT agrees as follows:</w:t>
      </w:r>
    </w:p>
    <w:p w14:paraId="55D57E6E"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 The CLIENT shall strictly comply with the user instructions set forth in the Documentation.</w:t>
      </w:r>
    </w:p>
    <w:p w14:paraId="4F680577"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 The CLIENT shall not display or present the Product in any manner contrary to the provisions of the Product Documentation (for example, by dressing, decorating, painting, or applying stickers to the Product), nor in any way that may be misleading, unsafe, or detrimental to MAXTRONICS and/or the Product.</w:t>
      </w:r>
    </w:p>
    <w:p w14:paraId="4836E185"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 The CLIENT shall not take any action that may impair or harm the reputation of the Product, the trademarks of MAXTRONICS or its licensors, or any other MAXTRONICS products.</w:t>
      </w:r>
    </w:p>
    <w:p w14:paraId="6E99BAD1"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 xml:space="preserve">• The CLIENT shall promptly notify MAXTRONICS of any legal notices, claims, or actions directly or indirectly relating to the Product and shall not </w:t>
      </w:r>
      <w:proofErr w:type="gramStart"/>
      <w:r w:rsidRPr="005A1DE5">
        <w:rPr>
          <w:rStyle w:val="A2"/>
          <w:color w:val="44546A" w:themeColor="text2"/>
          <w:sz w:val="16"/>
          <w:szCs w:val="16"/>
        </w:rPr>
        <w:t>enter into</w:t>
      </w:r>
      <w:proofErr w:type="gramEnd"/>
      <w:r w:rsidRPr="005A1DE5">
        <w:rPr>
          <w:rStyle w:val="A2"/>
          <w:color w:val="44546A" w:themeColor="text2"/>
          <w:sz w:val="16"/>
          <w:szCs w:val="16"/>
        </w:rPr>
        <w:t xml:space="preserve"> or settle any legal proceedings related to the Product without MAXTRONICS’s prior written consent.</w:t>
      </w:r>
    </w:p>
    <w:p w14:paraId="29032428"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 These GTCs do not grant the CLIENT any distribution or sub-distribution rights. Such rights, if granted, must be expressly stated in MAXTRONICS’s Quote and/or in a separate agreement.</w:t>
      </w:r>
    </w:p>
    <w:p w14:paraId="2EAE97EF" w14:textId="77777777" w:rsidR="00DD06C1" w:rsidRPr="005A1DE5" w:rsidRDefault="005C6BD0" w:rsidP="005C6BD0">
      <w:pPr>
        <w:pStyle w:val="Rdaction"/>
        <w:rPr>
          <w:rStyle w:val="A2"/>
          <w:color w:val="44546A" w:themeColor="text2"/>
          <w:sz w:val="16"/>
          <w:szCs w:val="16"/>
        </w:rPr>
      </w:pPr>
      <w:r w:rsidRPr="005A1DE5">
        <w:rPr>
          <w:rStyle w:val="A2"/>
          <w:color w:val="44546A" w:themeColor="text2"/>
          <w:sz w:val="16"/>
          <w:szCs w:val="16"/>
        </w:rPr>
        <w:t>• MAXTRONICS warrants that the Product is certified for the territory specified in MAXTRONICS’s Quote and/or in a separate agreement. Subject to any applicable law providing otherwise, the Product shall not be used in any territory where it has not been certified.</w:t>
      </w:r>
    </w:p>
    <w:p w14:paraId="2F32A854" w14:textId="1D7F10A7" w:rsidR="005C6BD0" w:rsidRPr="005A1DE5" w:rsidRDefault="005C6BD0" w:rsidP="005C6BD0">
      <w:pPr>
        <w:pStyle w:val="Rdaction"/>
        <w:rPr>
          <w:rStyle w:val="A2"/>
          <w:color w:val="44546A" w:themeColor="text2"/>
          <w:sz w:val="16"/>
          <w:szCs w:val="16"/>
        </w:rPr>
      </w:pPr>
      <w:r w:rsidRPr="005A1DE5">
        <w:rPr>
          <w:rStyle w:val="A2"/>
          <w:color w:val="44546A" w:themeColor="text2"/>
          <w:sz w:val="16"/>
          <w:szCs w:val="16"/>
        </w:rPr>
        <w:t>• Any use of the Product for promotional or marketing purposes shall clearly reference MAXTRONICS in the manner prescribed by MAXTRONICS in writing. The use of the Product’s appearance is subject to MAXTRONICS’s prior authorization. The CLIENT shall not exploit the reputation of MAXTRONICS or the Product for the benefit of any activity unrelated to the Product.</w:t>
      </w:r>
    </w:p>
    <w:p w14:paraId="76AD4E74" w14:textId="25C313B8" w:rsidR="00931BFE" w:rsidRPr="005A1DE5" w:rsidRDefault="005C6BD0" w:rsidP="005C6BD0">
      <w:pPr>
        <w:pStyle w:val="Rdaction"/>
        <w:rPr>
          <w:rStyle w:val="A2"/>
          <w:color w:val="44546A" w:themeColor="text2"/>
          <w:sz w:val="16"/>
          <w:szCs w:val="16"/>
        </w:rPr>
      </w:pPr>
      <w:r w:rsidRPr="005A1DE5">
        <w:rPr>
          <w:rStyle w:val="A2"/>
          <w:color w:val="44546A" w:themeColor="text2"/>
          <w:sz w:val="16"/>
          <w:szCs w:val="16"/>
        </w:rPr>
        <w:t>• The CLIENT shall not use the Product for any illegal purpose or in any unlawful manner, including any use that infringes the intellectual property rights of MAXTRONICS or any third party.</w:t>
      </w:r>
    </w:p>
    <w:p w14:paraId="71A7A17D" w14:textId="236E3673" w:rsidR="00D947F9" w:rsidRPr="005A1DE5" w:rsidRDefault="6CBEA5BE" w:rsidP="005807CE">
      <w:pPr>
        <w:pStyle w:val="Section"/>
        <w:rPr>
          <w:rStyle w:val="A2"/>
          <w:color w:val="44546A" w:themeColor="text2"/>
          <w:sz w:val="16"/>
          <w:szCs w:val="16"/>
        </w:rPr>
      </w:pPr>
      <w:r w:rsidRPr="005A1DE5">
        <w:rPr>
          <w:rStyle w:val="A2"/>
          <w:color w:val="44546A" w:themeColor="text2"/>
          <w:sz w:val="16"/>
          <w:szCs w:val="16"/>
        </w:rPr>
        <w:t>WARRANTY AND REPAIR</w:t>
      </w:r>
    </w:p>
    <w:p w14:paraId="02DAA5B3" w14:textId="191369DE" w:rsidR="002C1160" w:rsidRPr="005A1DE5" w:rsidRDefault="002C1160" w:rsidP="002C1160">
      <w:pPr>
        <w:pStyle w:val="Rdaction"/>
        <w:rPr>
          <w:color w:val="44546A" w:themeColor="text2"/>
          <w:sz w:val="16"/>
          <w:szCs w:val="16"/>
        </w:rPr>
      </w:pPr>
      <w:r w:rsidRPr="005A1DE5">
        <w:rPr>
          <w:color w:val="44546A" w:themeColor="text2"/>
          <w:sz w:val="16"/>
          <w:szCs w:val="16"/>
        </w:rPr>
        <w:t>This warranty section does not apply to any Software and/or remote services provided with or embedded in the Product. All terms and conditions, including warranty provisions applicable to such Software, are set out in the relevant software license agreement (EULA, terms of use, etc.).</w:t>
      </w:r>
    </w:p>
    <w:p w14:paraId="0C004B54" w14:textId="15FAD517" w:rsidR="002C1160" w:rsidRPr="005A1DE5" w:rsidRDefault="002C1160" w:rsidP="002C1160">
      <w:pPr>
        <w:pStyle w:val="Article1X"/>
        <w:rPr>
          <w:b w:val="0"/>
          <w:color w:val="44546A" w:themeColor="text2"/>
          <w:sz w:val="16"/>
          <w:szCs w:val="16"/>
        </w:rPr>
      </w:pPr>
      <w:r w:rsidRPr="005A1DE5">
        <w:rPr>
          <w:bCs/>
          <w:color w:val="44546A" w:themeColor="text2"/>
          <w:sz w:val="16"/>
          <w:szCs w:val="16"/>
          <w:lang w:val="fr-FR"/>
        </w:rPr>
        <w:t xml:space="preserve"> </w:t>
      </w:r>
      <w:r w:rsidRPr="005A1DE5">
        <w:rPr>
          <w:rStyle w:val="A2"/>
          <w:color w:val="44546A" w:themeColor="text2"/>
          <w:sz w:val="16"/>
          <w:szCs w:val="16"/>
        </w:rPr>
        <w:t>Warranty</w:t>
      </w:r>
      <w:r w:rsidRPr="005A1DE5">
        <w:rPr>
          <w:bCs/>
          <w:color w:val="44546A" w:themeColor="text2"/>
          <w:sz w:val="16"/>
          <w:szCs w:val="16"/>
          <w:lang w:val="fr-FR"/>
        </w:rPr>
        <w:t xml:space="preserve"> Term</w:t>
      </w:r>
    </w:p>
    <w:p w14:paraId="3B7F8F17" w14:textId="294EB24E"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The CLIENT shall notify MAXTRONICS of any potential defects discovered during use of the Product. MAXTRONICS warrants that the Product purchased hereunder shall be free from defects in materials and workmanship under normal use and service for a period of </w:t>
      </w:r>
      <w:r w:rsidR="00AC0771" w:rsidRPr="005A1DE5">
        <w:rPr>
          <w:color w:val="44546A" w:themeColor="text2"/>
          <w:sz w:val="16"/>
          <w:szCs w:val="16"/>
          <w:lang w:val="fr-FR"/>
        </w:rPr>
        <w:t>two</w:t>
      </w:r>
      <w:r w:rsidRPr="005A1DE5">
        <w:rPr>
          <w:color w:val="44546A" w:themeColor="text2"/>
          <w:sz w:val="16"/>
          <w:szCs w:val="16"/>
          <w:lang w:val="fr-FR"/>
        </w:rPr>
        <w:t xml:space="preserve"> (2) </w:t>
      </w:r>
      <w:r w:rsidR="00AC0771" w:rsidRPr="005A1DE5">
        <w:rPr>
          <w:color w:val="44546A" w:themeColor="text2"/>
          <w:sz w:val="16"/>
          <w:szCs w:val="16"/>
          <w:lang w:val="fr-FR"/>
        </w:rPr>
        <w:t>yea</w:t>
      </w:r>
      <w:r w:rsidR="000729F8" w:rsidRPr="005A1DE5">
        <w:rPr>
          <w:color w:val="44546A" w:themeColor="text2"/>
          <w:sz w:val="16"/>
          <w:szCs w:val="16"/>
          <w:lang w:val="fr-FR"/>
        </w:rPr>
        <w:t>r</w:t>
      </w:r>
      <w:r w:rsidR="00AC0771" w:rsidRPr="005A1DE5">
        <w:rPr>
          <w:color w:val="44546A" w:themeColor="text2"/>
          <w:sz w:val="16"/>
          <w:szCs w:val="16"/>
          <w:lang w:val="fr-FR"/>
        </w:rPr>
        <w:t>s</w:t>
      </w:r>
      <w:r w:rsidRPr="005A1DE5">
        <w:rPr>
          <w:color w:val="44546A" w:themeColor="text2"/>
          <w:sz w:val="16"/>
          <w:szCs w:val="16"/>
          <w:lang w:val="fr-FR"/>
        </w:rPr>
        <w:t xml:space="preserve"> from the date of delivery </w:t>
      </w:r>
      <w:r w:rsidR="00AC0771" w:rsidRPr="005A1DE5">
        <w:rPr>
          <w:color w:val="44546A" w:themeColor="text2"/>
          <w:sz w:val="16"/>
          <w:szCs w:val="16"/>
          <w:lang w:val="fr-FR"/>
        </w:rPr>
        <w:t>for Product delivered within</w:t>
      </w:r>
      <w:r w:rsidR="00441629" w:rsidRPr="005A1DE5">
        <w:rPr>
          <w:color w:val="44546A" w:themeColor="text2"/>
          <w:sz w:val="16"/>
          <w:szCs w:val="16"/>
          <w:lang w:val="fr-FR"/>
        </w:rPr>
        <w:t xml:space="preserve"> European Union or </w:t>
      </w:r>
      <w:bookmarkStart w:id="4" w:name="_Hlk213668310"/>
      <w:r w:rsidR="00AC0771" w:rsidRPr="005A1DE5">
        <w:rPr>
          <w:color w:val="44546A" w:themeColor="text2"/>
          <w:sz w:val="16"/>
          <w:szCs w:val="16"/>
          <w:lang w:val="fr-FR"/>
        </w:rPr>
        <w:t>one</w:t>
      </w:r>
      <w:r w:rsidR="00441629" w:rsidRPr="005A1DE5">
        <w:rPr>
          <w:color w:val="44546A" w:themeColor="text2"/>
          <w:sz w:val="16"/>
          <w:szCs w:val="16"/>
          <w:lang w:val="fr-FR"/>
        </w:rPr>
        <w:t xml:space="preserve"> (1) </w:t>
      </w:r>
      <w:r w:rsidR="00AC0771" w:rsidRPr="005A1DE5">
        <w:rPr>
          <w:color w:val="44546A" w:themeColor="text2"/>
          <w:sz w:val="16"/>
          <w:szCs w:val="16"/>
          <w:lang w:val="fr-FR"/>
        </w:rPr>
        <w:t>years for Product delivered</w:t>
      </w:r>
      <w:r w:rsidR="00441629" w:rsidRPr="005A1DE5">
        <w:rPr>
          <w:color w:val="44546A" w:themeColor="text2"/>
          <w:sz w:val="16"/>
          <w:szCs w:val="16"/>
          <w:lang w:val="fr-FR"/>
        </w:rPr>
        <w:t xml:space="preserve"> outside</w:t>
      </w:r>
      <w:r w:rsidR="00AC0771" w:rsidRPr="005A1DE5">
        <w:rPr>
          <w:color w:val="44546A" w:themeColor="text2"/>
          <w:sz w:val="16"/>
          <w:szCs w:val="16"/>
          <w:lang w:val="fr-FR"/>
        </w:rPr>
        <w:t xml:space="preserve"> European Union</w:t>
      </w:r>
      <w:bookmarkEnd w:id="4"/>
      <w:r w:rsidRPr="005A1DE5">
        <w:rPr>
          <w:color w:val="44546A" w:themeColor="text2"/>
          <w:sz w:val="16"/>
          <w:szCs w:val="16"/>
          <w:lang w:val="fr-FR"/>
        </w:rPr>
        <w:t>, without prejudice to any warranty extension the CLIENT may have purchased</w:t>
      </w:r>
      <w:r w:rsidR="00441629" w:rsidRPr="005A1DE5">
        <w:rPr>
          <w:color w:val="44546A" w:themeColor="text2"/>
          <w:sz w:val="16"/>
          <w:szCs w:val="16"/>
          <w:lang w:val="fr-FR"/>
        </w:rPr>
        <w:t xml:space="preserve"> prior the expiration of the original warranty term</w:t>
      </w:r>
      <w:r w:rsidR="00AC0771" w:rsidRPr="005A1DE5">
        <w:rPr>
          <w:color w:val="44546A" w:themeColor="text2"/>
          <w:sz w:val="16"/>
          <w:szCs w:val="16"/>
          <w:lang w:val="fr-FR"/>
        </w:rPr>
        <w:t xml:space="preserve"> above stated</w:t>
      </w:r>
      <w:r w:rsidRPr="005A1DE5">
        <w:rPr>
          <w:color w:val="44546A" w:themeColor="text2"/>
          <w:sz w:val="16"/>
          <w:szCs w:val="16"/>
          <w:lang w:val="fr-FR"/>
        </w:rPr>
        <w:t>.</w:t>
      </w:r>
    </w:p>
    <w:p w14:paraId="4D39C54A" w14:textId="2777B42D"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The warranty for any type of battery shall also </w:t>
      </w:r>
      <w:r w:rsidR="00AC0771" w:rsidRPr="005A1DE5">
        <w:rPr>
          <w:color w:val="44546A" w:themeColor="text2"/>
          <w:sz w:val="16"/>
          <w:szCs w:val="16"/>
          <w:lang w:val="fr-FR"/>
        </w:rPr>
        <w:t>one</w:t>
      </w:r>
      <w:r w:rsidRPr="005A1DE5">
        <w:rPr>
          <w:color w:val="44546A" w:themeColor="text2"/>
          <w:sz w:val="16"/>
          <w:szCs w:val="16"/>
          <w:lang w:val="fr-FR"/>
        </w:rPr>
        <w:t xml:space="preserve"> (1) </w:t>
      </w:r>
      <w:r w:rsidR="00AC0771" w:rsidRPr="005A1DE5">
        <w:rPr>
          <w:color w:val="44546A" w:themeColor="text2"/>
          <w:sz w:val="16"/>
          <w:szCs w:val="16"/>
          <w:lang w:val="fr-FR"/>
        </w:rPr>
        <w:t>year</w:t>
      </w:r>
      <w:r w:rsidRPr="005A1DE5">
        <w:rPr>
          <w:color w:val="44546A" w:themeColor="text2"/>
          <w:sz w:val="16"/>
          <w:szCs w:val="16"/>
          <w:lang w:val="fr-FR"/>
        </w:rPr>
        <w:t xml:space="preserve"> from the delivery date to the CLIENT. No warranty extension shall apply to batteries.</w:t>
      </w:r>
    </w:p>
    <w:p w14:paraId="3C52865F" w14:textId="77777777"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Parts or components that are consumable or subject to normal wear and tear are excluded from this warranty.</w:t>
      </w:r>
    </w:p>
    <w:p w14:paraId="44F9B6DD" w14:textId="77777777" w:rsidR="002C1160" w:rsidRPr="005A1DE5" w:rsidRDefault="002C1160" w:rsidP="002C1160">
      <w:pPr>
        <w:pStyle w:val="Rdaction"/>
        <w:rPr>
          <w:rStyle w:val="A2"/>
          <w:color w:val="44546A" w:themeColor="text2"/>
          <w:sz w:val="16"/>
          <w:szCs w:val="16"/>
        </w:rPr>
      </w:pPr>
      <w:r w:rsidRPr="005A1DE5">
        <w:rPr>
          <w:rStyle w:val="A2"/>
          <w:color w:val="44546A" w:themeColor="text2"/>
          <w:sz w:val="16"/>
          <w:szCs w:val="16"/>
        </w:rPr>
        <w:t xml:space="preserve">Warranty claims must be made in writing to MAXTRONICS immediately upon discovery of the defect and within the warranty period, failing which they shall be deemed waived. Each claim </w:t>
      </w:r>
      <w:proofErr w:type="gramStart"/>
      <w:r w:rsidRPr="005A1DE5">
        <w:rPr>
          <w:rStyle w:val="A2"/>
          <w:color w:val="44546A" w:themeColor="text2"/>
          <w:sz w:val="16"/>
          <w:szCs w:val="16"/>
        </w:rPr>
        <w:t>shall</w:t>
      </w:r>
      <w:proofErr w:type="gramEnd"/>
      <w:r w:rsidRPr="005A1DE5">
        <w:rPr>
          <w:rStyle w:val="A2"/>
          <w:color w:val="44546A" w:themeColor="text2"/>
          <w:sz w:val="16"/>
          <w:szCs w:val="16"/>
        </w:rPr>
        <w:t xml:space="preserve"> include documented evidence describing the circumstances and nature of the defect.</w:t>
      </w:r>
    </w:p>
    <w:p w14:paraId="3AE919A5" w14:textId="77777777" w:rsidR="002C1160" w:rsidRPr="005A1DE5" w:rsidRDefault="002C1160" w:rsidP="002C1160">
      <w:pPr>
        <w:pStyle w:val="Rdaction"/>
        <w:rPr>
          <w:rStyle w:val="A2"/>
          <w:color w:val="44546A" w:themeColor="text2"/>
          <w:sz w:val="16"/>
          <w:szCs w:val="16"/>
        </w:rPr>
      </w:pPr>
      <w:r w:rsidRPr="005A1DE5">
        <w:rPr>
          <w:rStyle w:val="A2"/>
          <w:color w:val="44546A" w:themeColor="text2"/>
          <w:sz w:val="16"/>
          <w:szCs w:val="16"/>
        </w:rPr>
        <w:t>The warranty period for repaired or replaced parts shall be three (3) months from the date of repair or the remainder of the original warranty period, whichever is longer.</w:t>
      </w:r>
    </w:p>
    <w:p w14:paraId="1B89B539" w14:textId="77777777" w:rsidR="002C1160" w:rsidRPr="005A1DE5" w:rsidRDefault="002C1160" w:rsidP="002C1160">
      <w:pPr>
        <w:pStyle w:val="Rdaction"/>
        <w:rPr>
          <w:rStyle w:val="A2"/>
          <w:color w:val="44546A" w:themeColor="text2"/>
          <w:sz w:val="16"/>
          <w:szCs w:val="16"/>
        </w:rPr>
      </w:pPr>
      <w:r w:rsidRPr="005A1DE5">
        <w:rPr>
          <w:rStyle w:val="A2"/>
          <w:color w:val="44546A" w:themeColor="text2"/>
          <w:sz w:val="16"/>
          <w:szCs w:val="16"/>
        </w:rPr>
        <w:t>During the warranty period, MAXTRONICS shall, at its discretion and at no additional cost to the CLIENT, repair or replace defective parts of the Product, or the Product itself, with new or refurbished parts or Products.</w:t>
      </w:r>
    </w:p>
    <w:p w14:paraId="0CF9FCDD" w14:textId="77777777" w:rsidR="002C1160" w:rsidRPr="005A1DE5" w:rsidRDefault="002C1160" w:rsidP="002C1160">
      <w:pPr>
        <w:pStyle w:val="Rdaction"/>
        <w:rPr>
          <w:rStyle w:val="A2"/>
          <w:color w:val="44546A" w:themeColor="text2"/>
          <w:sz w:val="16"/>
          <w:szCs w:val="16"/>
        </w:rPr>
      </w:pPr>
      <w:r w:rsidRPr="005A1DE5">
        <w:rPr>
          <w:rStyle w:val="A2"/>
          <w:color w:val="44546A" w:themeColor="text2"/>
          <w:sz w:val="16"/>
          <w:szCs w:val="16"/>
        </w:rPr>
        <w:t xml:space="preserve">This warranty is without prejudice </w:t>
      </w:r>
      <w:proofErr w:type="gramStart"/>
      <w:r w:rsidRPr="005A1DE5">
        <w:rPr>
          <w:rStyle w:val="A2"/>
          <w:color w:val="44546A" w:themeColor="text2"/>
          <w:sz w:val="16"/>
          <w:szCs w:val="16"/>
        </w:rPr>
        <w:t>to</w:t>
      </w:r>
      <w:proofErr w:type="gramEnd"/>
      <w:r w:rsidRPr="005A1DE5">
        <w:rPr>
          <w:rStyle w:val="A2"/>
          <w:color w:val="44546A" w:themeColor="text2"/>
          <w:sz w:val="16"/>
          <w:szCs w:val="16"/>
        </w:rPr>
        <w:t xml:space="preserve"> any mandatory legal warranties applicable under governing law.</w:t>
      </w:r>
    </w:p>
    <w:p w14:paraId="6D6663C1" w14:textId="77777777" w:rsidR="002C1160" w:rsidRPr="005A1DE5" w:rsidRDefault="002C1160" w:rsidP="002C1160">
      <w:pPr>
        <w:pStyle w:val="Rdaction"/>
        <w:rPr>
          <w:rStyle w:val="A2"/>
          <w:color w:val="44546A" w:themeColor="text2"/>
          <w:sz w:val="16"/>
          <w:szCs w:val="16"/>
        </w:rPr>
      </w:pPr>
      <w:r w:rsidRPr="005A1DE5">
        <w:rPr>
          <w:rStyle w:val="A2"/>
          <w:color w:val="44546A" w:themeColor="text2"/>
          <w:sz w:val="16"/>
          <w:szCs w:val="16"/>
        </w:rPr>
        <w:t>Unless otherwise required by mandatory law, any defective Product or part shall be returned to MAXTRONICS for inspection, repair, or replacement, in its original packaging, with all related costs (including but not limited to shipping, handling, insurance, and taxes) borne by the CLIENT.</w:t>
      </w:r>
    </w:p>
    <w:p w14:paraId="0C0DC92B" w14:textId="77777777" w:rsidR="002C1160" w:rsidRPr="005A1DE5" w:rsidRDefault="002C1160" w:rsidP="002C1160">
      <w:pPr>
        <w:pStyle w:val="Rdaction"/>
        <w:rPr>
          <w:rStyle w:val="A2"/>
          <w:color w:val="44546A" w:themeColor="text2"/>
          <w:sz w:val="16"/>
          <w:szCs w:val="16"/>
        </w:rPr>
      </w:pPr>
      <w:r w:rsidRPr="005A1DE5">
        <w:rPr>
          <w:rStyle w:val="A2"/>
          <w:color w:val="44546A" w:themeColor="text2"/>
          <w:sz w:val="16"/>
          <w:szCs w:val="16"/>
        </w:rPr>
        <w:t>No defective Product or part shall be returned without MAXTRONICS’s prior written authorization, to be formalized through the issuance of a Return Merchandise Authorization (“RMA”) by MAXTRONICS.</w:t>
      </w:r>
    </w:p>
    <w:p w14:paraId="2F212D4A" w14:textId="58257DFA" w:rsidR="004C7D9B" w:rsidRPr="005A1DE5" w:rsidRDefault="003D4DE5" w:rsidP="002C1160">
      <w:pPr>
        <w:pStyle w:val="Rdaction"/>
        <w:rPr>
          <w:color w:val="44546A" w:themeColor="text2"/>
          <w:sz w:val="16"/>
          <w:szCs w:val="16"/>
        </w:rPr>
      </w:pPr>
      <w:r w:rsidRPr="005A1DE5">
        <w:rPr>
          <w:color w:val="44546A" w:themeColor="text2"/>
          <w:sz w:val="16"/>
          <w:szCs w:val="16"/>
        </w:rPr>
        <w:t>All transportation, logistics, and related costs, including the return shipment after repair or replacement, shall be borne and organized by the CLIENT, unless otherwise expressly agreed in writing by MAXTRONICS.</w:t>
      </w:r>
    </w:p>
    <w:p w14:paraId="5803F638" w14:textId="77777777" w:rsidR="003D4DE5" w:rsidRPr="005A1DE5" w:rsidRDefault="003D4DE5" w:rsidP="002C1160">
      <w:pPr>
        <w:pStyle w:val="Rdaction"/>
        <w:rPr>
          <w:color w:val="44546A" w:themeColor="text2"/>
          <w:sz w:val="16"/>
          <w:szCs w:val="16"/>
          <w:lang w:val="fr-FR"/>
        </w:rPr>
      </w:pPr>
    </w:p>
    <w:p w14:paraId="71507132" w14:textId="77777777" w:rsidR="002C1160" w:rsidRPr="005A1DE5" w:rsidRDefault="002C1160" w:rsidP="00AD2C7A">
      <w:pPr>
        <w:pStyle w:val="Rdaction"/>
        <w:rPr>
          <w:b/>
          <w:bCs/>
          <w:color w:val="44546A" w:themeColor="text2"/>
          <w:sz w:val="16"/>
          <w:szCs w:val="16"/>
          <w:lang w:val="fr-FR"/>
        </w:rPr>
      </w:pPr>
      <w:r w:rsidRPr="005A1DE5">
        <w:rPr>
          <w:b/>
          <w:bCs/>
          <w:color w:val="44546A" w:themeColor="text2"/>
          <w:sz w:val="16"/>
          <w:szCs w:val="16"/>
          <w:lang w:val="fr-FR"/>
        </w:rPr>
        <w:t>7.1.1 – Exclusions from Warranty</w:t>
      </w:r>
    </w:p>
    <w:p w14:paraId="12DB7BB6"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MAXTRONICS shall have no warranty obligation in the </w:t>
      </w:r>
      <w:proofErr w:type="spellStart"/>
      <w:r w:rsidRPr="005A1DE5">
        <w:rPr>
          <w:color w:val="44546A" w:themeColor="text2"/>
          <w:sz w:val="16"/>
          <w:szCs w:val="16"/>
          <w:lang w:val="fr-FR"/>
        </w:rPr>
        <w:t>following</w:t>
      </w:r>
      <w:proofErr w:type="spellEnd"/>
      <w:r w:rsidRPr="005A1DE5">
        <w:rPr>
          <w:color w:val="44546A" w:themeColor="text2"/>
          <w:sz w:val="16"/>
          <w:szCs w:val="16"/>
          <w:lang w:val="fr-FR"/>
        </w:rPr>
        <w:t xml:space="preserve"> </w:t>
      </w:r>
      <w:proofErr w:type="gramStart"/>
      <w:r w:rsidRPr="005A1DE5">
        <w:rPr>
          <w:color w:val="44546A" w:themeColor="text2"/>
          <w:sz w:val="16"/>
          <w:szCs w:val="16"/>
          <w:lang w:val="fr-FR"/>
        </w:rPr>
        <w:t>cases:</w:t>
      </w:r>
      <w:proofErr w:type="gramEnd"/>
    </w:p>
    <w:p w14:paraId="468C027B"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Damage due to normal wear and </w:t>
      </w:r>
      <w:proofErr w:type="spellStart"/>
      <w:proofErr w:type="gramStart"/>
      <w:r w:rsidRPr="005A1DE5">
        <w:rPr>
          <w:color w:val="44546A" w:themeColor="text2"/>
          <w:sz w:val="16"/>
          <w:szCs w:val="16"/>
          <w:lang w:val="fr-FR"/>
        </w:rPr>
        <w:t>tear</w:t>
      </w:r>
      <w:proofErr w:type="spellEnd"/>
      <w:r w:rsidRPr="005A1DE5">
        <w:rPr>
          <w:color w:val="44546A" w:themeColor="text2"/>
          <w:sz w:val="16"/>
          <w:szCs w:val="16"/>
          <w:lang w:val="fr-FR"/>
        </w:rPr>
        <w:t>;</w:t>
      </w:r>
      <w:proofErr w:type="gramEnd"/>
    </w:p>
    <w:p w14:paraId="24C47860"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w:t>
      </w:r>
      <w:proofErr w:type="spellStart"/>
      <w:r w:rsidRPr="005A1DE5">
        <w:rPr>
          <w:color w:val="44546A" w:themeColor="text2"/>
          <w:sz w:val="16"/>
          <w:szCs w:val="16"/>
          <w:lang w:val="fr-FR"/>
        </w:rPr>
        <w:t>Misuse</w:t>
      </w:r>
      <w:proofErr w:type="spellEnd"/>
      <w:r w:rsidRPr="005A1DE5">
        <w:rPr>
          <w:color w:val="44546A" w:themeColor="text2"/>
          <w:sz w:val="16"/>
          <w:szCs w:val="16"/>
          <w:lang w:val="fr-FR"/>
        </w:rPr>
        <w:t xml:space="preserve">, abuse, </w:t>
      </w:r>
      <w:proofErr w:type="spellStart"/>
      <w:r w:rsidRPr="005A1DE5">
        <w:rPr>
          <w:color w:val="44546A" w:themeColor="text2"/>
          <w:sz w:val="16"/>
          <w:szCs w:val="16"/>
          <w:lang w:val="fr-FR"/>
        </w:rPr>
        <w:t>abnormal</w:t>
      </w:r>
      <w:proofErr w:type="spellEnd"/>
      <w:r w:rsidRPr="005A1DE5">
        <w:rPr>
          <w:color w:val="44546A" w:themeColor="text2"/>
          <w:sz w:val="16"/>
          <w:szCs w:val="16"/>
          <w:lang w:val="fr-FR"/>
        </w:rPr>
        <w:t xml:space="preserve"> use, or failure to comply with MAXTRONICS’s instructions or the </w:t>
      </w:r>
      <w:proofErr w:type="gramStart"/>
      <w:r w:rsidRPr="005A1DE5">
        <w:rPr>
          <w:color w:val="44546A" w:themeColor="text2"/>
          <w:sz w:val="16"/>
          <w:szCs w:val="16"/>
          <w:lang w:val="fr-FR"/>
        </w:rPr>
        <w:t>Documentation;</w:t>
      </w:r>
      <w:proofErr w:type="gramEnd"/>
    </w:p>
    <w:p w14:paraId="43AB09E7"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w:t>
      </w:r>
      <w:proofErr w:type="spellStart"/>
      <w:r w:rsidRPr="005A1DE5">
        <w:rPr>
          <w:color w:val="44546A" w:themeColor="text2"/>
          <w:sz w:val="16"/>
          <w:szCs w:val="16"/>
          <w:lang w:val="fr-FR"/>
        </w:rPr>
        <w:t>Exposure</w:t>
      </w:r>
      <w:proofErr w:type="spellEnd"/>
      <w:r w:rsidRPr="005A1DE5">
        <w:rPr>
          <w:color w:val="44546A" w:themeColor="text2"/>
          <w:sz w:val="16"/>
          <w:szCs w:val="16"/>
          <w:lang w:val="fr-FR"/>
        </w:rPr>
        <w:t xml:space="preserve"> to </w:t>
      </w:r>
      <w:proofErr w:type="spellStart"/>
      <w:r w:rsidRPr="005A1DE5">
        <w:rPr>
          <w:color w:val="44546A" w:themeColor="text2"/>
          <w:sz w:val="16"/>
          <w:szCs w:val="16"/>
          <w:lang w:val="fr-FR"/>
        </w:rPr>
        <w:t>liquids</w:t>
      </w:r>
      <w:proofErr w:type="spellEnd"/>
      <w:r w:rsidRPr="005A1DE5">
        <w:rPr>
          <w:color w:val="44546A" w:themeColor="text2"/>
          <w:sz w:val="16"/>
          <w:szCs w:val="16"/>
          <w:lang w:val="fr-FR"/>
        </w:rPr>
        <w:t xml:space="preserve">, high-pressure water, abrasives, solvents, and/or heat </w:t>
      </w:r>
      <w:proofErr w:type="spellStart"/>
      <w:r w:rsidRPr="005A1DE5">
        <w:rPr>
          <w:color w:val="44546A" w:themeColor="text2"/>
          <w:sz w:val="16"/>
          <w:szCs w:val="16"/>
          <w:lang w:val="fr-FR"/>
        </w:rPr>
        <w:t>exceeding</w:t>
      </w:r>
      <w:proofErr w:type="spellEnd"/>
      <w:r w:rsidRPr="005A1DE5">
        <w:rPr>
          <w:color w:val="44546A" w:themeColor="text2"/>
          <w:sz w:val="16"/>
          <w:szCs w:val="16"/>
          <w:lang w:val="fr-FR"/>
        </w:rPr>
        <w:t xml:space="preserve"> the </w:t>
      </w:r>
      <w:proofErr w:type="spellStart"/>
      <w:r w:rsidRPr="005A1DE5">
        <w:rPr>
          <w:color w:val="44546A" w:themeColor="text2"/>
          <w:sz w:val="16"/>
          <w:szCs w:val="16"/>
          <w:lang w:val="fr-FR"/>
        </w:rPr>
        <w:t>limits</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specified</w:t>
      </w:r>
      <w:proofErr w:type="spellEnd"/>
      <w:r w:rsidRPr="005A1DE5">
        <w:rPr>
          <w:color w:val="44546A" w:themeColor="text2"/>
          <w:sz w:val="16"/>
          <w:szCs w:val="16"/>
          <w:lang w:val="fr-FR"/>
        </w:rPr>
        <w:t xml:space="preserve"> in the </w:t>
      </w:r>
      <w:proofErr w:type="gramStart"/>
      <w:r w:rsidRPr="005A1DE5">
        <w:rPr>
          <w:color w:val="44546A" w:themeColor="text2"/>
          <w:sz w:val="16"/>
          <w:szCs w:val="16"/>
          <w:lang w:val="fr-FR"/>
        </w:rPr>
        <w:t>Documentation;</w:t>
      </w:r>
      <w:proofErr w:type="gramEnd"/>
    </w:p>
    <w:p w14:paraId="66D4D5F2"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Damage or accidents resulting from the </w:t>
      </w:r>
      <w:proofErr w:type="spellStart"/>
      <w:r w:rsidRPr="005A1DE5">
        <w:rPr>
          <w:color w:val="44546A" w:themeColor="text2"/>
          <w:sz w:val="16"/>
          <w:szCs w:val="16"/>
          <w:lang w:val="fr-FR"/>
        </w:rPr>
        <w:t>CLIENT’s</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negligence</w:t>
      </w:r>
      <w:proofErr w:type="spellEnd"/>
      <w:r w:rsidRPr="005A1DE5">
        <w:rPr>
          <w:color w:val="44546A" w:themeColor="text2"/>
          <w:sz w:val="16"/>
          <w:szCs w:val="16"/>
          <w:lang w:val="fr-FR"/>
        </w:rPr>
        <w:t xml:space="preserve"> or </w:t>
      </w:r>
      <w:proofErr w:type="spellStart"/>
      <w:r w:rsidRPr="005A1DE5">
        <w:rPr>
          <w:color w:val="44546A" w:themeColor="text2"/>
          <w:sz w:val="16"/>
          <w:szCs w:val="16"/>
          <w:lang w:val="fr-FR"/>
        </w:rPr>
        <w:t>lack</w:t>
      </w:r>
      <w:proofErr w:type="spellEnd"/>
      <w:r w:rsidRPr="005A1DE5">
        <w:rPr>
          <w:color w:val="44546A" w:themeColor="text2"/>
          <w:sz w:val="16"/>
          <w:szCs w:val="16"/>
          <w:lang w:val="fr-FR"/>
        </w:rPr>
        <w:t xml:space="preserve"> of </w:t>
      </w:r>
      <w:proofErr w:type="gramStart"/>
      <w:r w:rsidRPr="005A1DE5">
        <w:rPr>
          <w:color w:val="44546A" w:themeColor="text2"/>
          <w:sz w:val="16"/>
          <w:szCs w:val="16"/>
          <w:lang w:val="fr-FR"/>
        </w:rPr>
        <w:t>supervision;</w:t>
      </w:r>
      <w:proofErr w:type="gramEnd"/>
    </w:p>
    <w:p w14:paraId="5F4CB81D"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w:t>
      </w:r>
      <w:proofErr w:type="spellStart"/>
      <w:r w:rsidRPr="005A1DE5">
        <w:rPr>
          <w:color w:val="44546A" w:themeColor="text2"/>
          <w:sz w:val="16"/>
          <w:szCs w:val="16"/>
          <w:lang w:val="fr-FR"/>
        </w:rPr>
        <w:t>Defects</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resulting</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from</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external</w:t>
      </w:r>
      <w:proofErr w:type="spellEnd"/>
      <w:r w:rsidRPr="005A1DE5">
        <w:rPr>
          <w:color w:val="44546A" w:themeColor="text2"/>
          <w:sz w:val="16"/>
          <w:szCs w:val="16"/>
          <w:lang w:val="fr-FR"/>
        </w:rPr>
        <w:t xml:space="preserve"> causes or incompatibility with products, software, or accessories not </w:t>
      </w:r>
      <w:proofErr w:type="spellStart"/>
      <w:r w:rsidRPr="005A1DE5">
        <w:rPr>
          <w:color w:val="44546A" w:themeColor="text2"/>
          <w:sz w:val="16"/>
          <w:szCs w:val="16"/>
          <w:lang w:val="fr-FR"/>
        </w:rPr>
        <w:t>supplied</w:t>
      </w:r>
      <w:proofErr w:type="spellEnd"/>
      <w:r w:rsidRPr="005A1DE5">
        <w:rPr>
          <w:color w:val="44546A" w:themeColor="text2"/>
          <w:sz w:val="16"/>
          <w:szCs w:val="16"/>
          <w:lang w:val="fr-FR"/>
        </w:rPr>
        <w:t xml:space="preserve"> or </w:t>
      </w:r>
      <w:proofErr w:type="spellStart"/>
      <w:r w:rsidRPr="005A1DE5">
        <w:rPr>
          <w:color w:val="44546A" w:themeColor="text2"/>
          <w:sz w:val="16"/>
          <w:szCs w:val="16"/>
          <w:lang w:val="fr-FR"/>
        </w:rPr>
        <w:t>expressly</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approved</w:t>
      </w:r>
      <w:proofErr w:type="spellEnd"/>
      <w:r w:rsidRPr="005A1DE5">
        <w:rPr>
          <w:color w:val="44546A" w:themeColor="text2"/>
          <w:sz w:val="16"/>
          <w:szCs w:val="16"/>
          <w:lang w:val="fr-FR"/>
        </w:rPr>
        <w:t xml:space="preserve"> by </w:t>
      </w:r>
      <w:proofErr w:type="gramStart"/>
      <w:r w:rsidRPr="005A1DE5">
        <w:rPr>
          <w:color w:val="44546A" w:themeColor="text2"/>
          <w:sz w:val="16"/>
          <w:szCs w:val="16"/>
          <w:lang w:val="fr-FR"/>
        </w:rPr>
        <w:t>MAXTRONICS;</w:t>
      </w:r>
      <w:proofErr w:type="gramEnd"/>
    </w:p>
    <w:p w14:paraId="00A940BB"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w:t>
      </w:r>
      <w:proofErr w:type="spellStart"/>
      <w:r w:rsidRPr="005A1DE5">
        <w:rPr>
          <w:color w:val="44546A" w:themeColor="text2"/>
          <w:sz w:val="16"/>
          <w:szCs w:val="16"/>
          <w:lang w:val="fr-FR"/>
        </w:rPr>
        <w:t>Opening</w:t>
      </w:r>
      <w:proofErr w:type="spellEnd"/>
      <w:r w:rsidRPr="005A1DE5">
        <w:rPr>
          <w:color w:val="44546A" w:themeColor="text2"/>
          <w:sz w:val="16"/>
          <w:szCs w:val="16"/>
          <w:lang w:val="fr-FR"/>
        </w:rPr>
        <w:t xml:space="preserve"> or </w:t>
      </w:r>
      <w:proofErr w:type="spellStart"/>
      <w:r w:rsidRPr="005A1DE5">
        <w:rPr>
          <w:color w:val="44546A" w:themeColor="text2"/>
          <w:sz w:val="16"/>
          <w:szCs w:val="16"/>
          <w:lang w:val="fr-FR"/>
        </w:rPr>
        <w:t>disassembly</w:t>
      </w:r>
      <w:proofErr w:type="spellEnd"/>
      <w:r w:rsidRPr="005A1DE5">
        <w:rPr>
          <w:color w:val="44546A" w:themeColor="text2"/>
          <w:sz w:val="16"/>
          <w:szCs w:val="16"/>
          <w:lang w:val="fr-FR"/>
        </w:rPr>
        <w:t xml:space="preserve"> of the </w:t>
      </w:r>
      <w:proofErr w:type="gramStart"/>
      <w:r w:rsidRPr="005A1DE5">
        <w:rPr>
          <w:color w:val="44546A" w:themeColor="text2"/>
          <w:sz w:val="16"/>
          <w:szCs w:val="16"/>
          <w:lang w:val="fr-FR"/>
        </w:rPr>
        <w:t>Product;</w:t>
      </w:r>
      <w:proofErr w:type="gramEnd"/>
    </w:p>
    <w:p w14:paraId="425EAC3C"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Modification or </w:t>
      </w:r>
      <w:proofErr w:type="spellStart"/>
      <w:r w:rsidRPr="005A1DE5">
        <w:rPr>
          <w:color w:val="44546A" w:themeColor="text2"/>
          <w:sz w:val="16"/>
          <w:szCs w:val="16"/>
          <w:lang w:val="fr-FR"/>
        </w:rPr>
        <w:t>repair</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performed</w:t>
      </w:r>
      <w:proofErr w:type="spellEnd"/>
      <w:r w:rsidRPr="005A1DE5">
        <w:rPr>
          <w:color w:val="44546A" w:themeColor="text2"/>
          <w:sz w:val="16"/>
          <w:szCs w:val="16"/>
          <w:lang w:val="fr-FR"/>
        </w:rPr>
        <w:t xml:space="preserve"> by </w:t>
      </w:r>
      <w:proofErr w:type="spellStart"/>
      <w:r w:rsidRPr="005A1DE5">
        <w:rPr>
          <w:color w:val="44546A" w:themeColor="text2"/>
          <w:sz w:val="16"/>
          <w:szCs w:val="16"/>
          <w:lang w:val="fr-FR"/>
        </w:rPr>
        <w:t>anyone</w:t>
      </w:r>
      <w:proofErr w:type="spellEnd"/>
      <w:r w:rsidRPr="005A1DE5">
        <w:rPr>
          <w:color w:val="44546A" w:themeColor="text2"/>
          <w:sz w:val="16"/>
          <w:szCs w:val="16"/>
          <w:lang w:val="fr-FR"/>
        </w:rPr>
        <w:t xml:space="preserve"> other </w:t>
      </w:r>
      <w:proofErr w:type="spellStart"/>
      <w:r w:rsidRPr="005A1DE5">
        <w:rPr>
          <w:color w:val="44546A" w:themeColor="text2"/>
          <w:sz w:val="16"/>
          <w:szCs w:val="16"/>
          <w:lang w:val="fr-FR"/>
        </w:rPr>
        <w:t>than</w:t>
      </w:r>
      <w:proofErr w:type="spellEnd"/>
      <w:r w:rsidRPr="005A1DE5">
        <w:rPr>
          <w:color w:val="44546A" w:themeColor="text2"/>
          <w:sz w:val="16"/>
          <w:szCs w:val="16"/>
          <w:lang w:val="fr-FR"/>
        </w:rPr>
        <w:t xml:space="preserve"> MAXTRONICS or </w:t>
      </w:r>
      <w:proofErr w:type="spellStart"/>
      <w:r w:rsidRPr="005A1DE5">
        <w:rPr>
          <w:color w:val="44546A" w:themeColor="text2"/>
          <w:sz w:val="16"/>
          <w:szCs w:val="16"/>
          <w:lang w:val="fr-FR"/>
        </w:rPr>
        <w:t>without</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MAXTRONICS’s</w:t>
      </w:r>
      <w:proofErr w:type="spellEnd"/>
      <w:r w:rsidRPr="005A1DE5">
        <w:rPr>
          <w:color w:val="44546A" w:themeColor="text2"/>
          <w:sz w:val="16"/>
          <w:szCs w:val="16"/>
          <w:lang w:val="fr-FR"/>
        </w:rPr>
        <w:t xml:space="preserve"> </w:t>
      </w:r>
      <w:proofErr w:type="spellStart"/>
      <w:proofErr w:type="gramStart"/>
      <w:r w:rsidRPr="005A1DE5">
        <w:rPr>
          <w:color w:val="44546A" w:themeColor="text2"/>
          <w:sz w:val="16"/>
          <w:szCs w:val="16"/>
          <w:lang w:val="fr-FR"/>
        </w:rPr>
        <w:t>approval</w:t>
      </w:r>
      <w:proofErr w:type="spellEnd"/>
      <w:r w:rsidRPr="005A1DE5">
        <w:rPr>
          <w:color w:val="44546A" w:themeColor="text2"/>
          <w:sz w:val="16"/>
          <w:szCs w:val="16"/>
          <w:lang w:val="fr-FR"/>
        </w:rPr>
        <w:t>;</w:t>
      </w:r>
      <w:proofErr w:type="gramEnd"/>
    </w:p>
    <w:p w14:paraId="48A137A4"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Removal or </w:t>
      </w:r>
      <w:proofErr w:type="spellStart"/>
      <w:r w:rsidRPr="005A1DE5">
        <w:rPr>
          <w:color w:val="44546A" w:themeColor="text2"/>
          <w:sz w:val="16"/>
          <w:szCs w:val="16"/>
          <w:lang w:val="fr-FR"/>
        </w:rPr>
        <w:t>alteration</w:t>
      </w:r>
      <w:proofErr w:type="spellEnd"/>
      <w:r w:rsidRPr="005A1DE5">
        <w:rPr>
          <w:color w:val="44546A" w:themeColor="text2"/>
          <w:sz w:val="16"/>
          <w:szCs w:val="16"/>
          <w:lang w:val="fr-FR"/>
        </w:rPr>
        <w:t xml:space="preserve"> of the </w:t>
      </w:r>
      <w:proofErr w:type="spellStart"/>
      <w:r w:rsidRPr="005A1DE5">
        <w:rPr>
          <w:color w:val="44546A" w:themeColor="text2"/>
          <w:sz w:val="16"/>
          <w:szCs w:val="16"/>
          <w:lang w:val="fr-FR"/>
        </w:rPr>
        <w:t>Product’s</w:t>
      </w:r>
      <w:proofErr w:type="spellEnd"/>
      <w:r w:rsidRPr="005A1DE5">
        <w:rPr>
          <w:color w:val="44546A" w:themeColor="text2"/>
          <w:sz w:val="16"/>
          <w:szCs w:val="16"/>
          <w:lang w:val="fr-FR"/>
        </w:rPr>
        <w:t xml:space="preserve"> part </w:t>
      </w:r>
      <w:proofErr w:type="spellStart"/>
      <w:r w:rsidRPr="005A1DE5">
        <w:rPr>
          <w:color w:val="44546A" w:themeColor="text2"/>
          <w:sz w:val="16"/>
          <w:szCs w:val="16"/>
          <w:lang w:val="fr-FR"/>
        </w:rPr>
        <w:t>number</w:t>
      </w:r>
      <w:proofErr w:type="spellEnd"/>
      <w:r w:rsidRPr="005A1DE5">
        <w:rPr>
          <w:color w:val="44546A" w:themeColor="text2"/>
          <w:sz w:val="16"/>
          <w:szCs w:val="16"/>
          <w:lang w:val="fr-FR"/>
        </w:rPr>
        <w:t xml:space="preserve"> or serial </w:t>
      </w:r>
      <w:proofErr w:type="spellStart"/>
      <w:proofErr w:type="gramStart"/>
      <w:r w:rsidRPr="005A1DE5">
        <w:rPr>
          <w:color w:val="44546A" w:themeColor="text2"/>
          <w:sz w:val="16"/>
          <w:szCs w:val="16"/>
          <w:lang w:val="fr-FR"/>
        </w:rPr>
        <w:t>number</w:t>
      </w:r>
      <w:proofErr w:type="spellEnd"/>
      <w:r w:rsidRPr="005A1DE5">
        <w:rPr>
          <w:color w:val="44546A" w:themeColor="text2"/>
          <w:sz w:val="16"/>
          <w:szCs w:val="16"/>
          <w:lang w:val="fr-FR"/>
        </w:rPr>
        <w:t>;</w:t>
      </w:r>
      <w:proofErr w:type="gramEnd"/>
    </w:p>
    <w:p w14:paraId="6B4D8733" w14:textId="77777777" w:rsidR="00DD06C1"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Failure to </w:t>
      </w:r>
      <w:proofErr w:type="spellStart"/>
      <w:r w:rsidRPr="005A1DE5">
        <w:rPr>
          <w:color w:val="44546A" w:themeColor="text2"/>
          <w:sz w:val="16"/>
          <w:szCs w:val="16"/>
          <w:lang w:val="fr-FR"/>
        </w:rPr>
        <w:t>install</w:t>
      </w:r>
      <w:proofErr w:type="spellEnd"/>
      <w:r w:rsidRPr="005A1DE5">
        <w:rPr>
          <w:color w:val="44546A" w:themeColor="text2"/>
          <w:sz w:val="16"/>
          <w:szCs w:val="16"/>
          <w:lang w:val="fr-FR"/>
        </w:rPr>
        <w:t xml:space="preserve"> updates as </w:t>
      </w:r>
      <w:proofErr w:type="spellStart"/>
      <w:r w:rsidRPr="005A1DE5">
        <w:rPr>
          <w:color w:val="44546A" w:themeColor="text2"/>
          <w:sz w:val="16"/>
          <w:szCs w:val="16"/>
          <w:lang w:val="fr-FR"/>
        </w:rPr>
        <w:t>instructed</w:t>
      </w:r>
      <w:proofErr w:type="spellEnd"/>
      <w:r w:rsidRPr="005A1DE5">
        <w:rPr>
          <w:color w:val="44546A" w:themeColor="text2"/>
          <w:sz w:val="16"/>
          <w:szCs w:val="16"/>
          <w:lang w:val="fr-FR"/>
        </w:rPr>
        <w:t xml:space="preserve"> by </w:t>
      </w:r>
      <w:proofErr w:type="gramStart"/>
      <w:r w:rsidRPr="005A1DE5">
        <w:rPr>
          <w:color w:val="44546A" w:themeColor="text2"/>
          <w:sz w:val="16"/>
          <w:szCs w:val="16"/>
          <w:lang w:val="fr-FR"/>
        </w:rPr>
        <w:t>MAXTRONICS;</w:t>
      </w:r>
      <w:proofErr w:type="gramEnd"/>
    </w:p>
    <w:p w14:paraId="36137F74" w14:textId="1CD32560"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 xml:space="preserve">• </w:t>
      </w:r>
      <w:proofErr w:type="spellStart"/>
      <w:r w:rsidRPr="005A1DE5">
        <w:rPr>
          <w:color w:val="44546A" w:themeColor="text2"/>
          <w:sz w:val="16"/>
          <w:szCs w:val="16"/>
          <w:lang w:val="fr-FR"/>
        </w:rPr>
        <w:t>Defects</w:t>
      </w:r>
      <w:proofErr w:type="spellEnd"/>
      <w:r w:rsidRPr="005A1DE5">
        <w:rPr>
          <w:color w:val="44546A" w:themeColor="text2"/>
          <w:sz w:val="16"/>
          <w:szCs w:val="16"/>
          <w:lang w:val="fr-FR"/>
        </w:rPr>
        <w:t xml:space="preserve"> or damage </w:t>
      </w:r>
      <w:proofErr w:type="spellStart"/>
      <w:r w:rsidRPr="005A1DE5">
        <w:rPr>
          <w:color w:val="44546A" w:themeColor="text2"/>
          <w:sz w:val="16"/>
          <w:szCs w:val="16"/>
          <w:lang w:val="fr-FR"/>
        </w:rPr>
        <w:t>resulting</w:t>
      </w:r>
      <w:proofErr w:type="spellEnd"/>
      <w:r w:rsidRPr="005A1DE5">
        <w:rPr>
          <w:color w:val="44546A" w:themeColor="text2"/>
          <w:sz w:val="16"/>
          <w:szCs w:val="16"/>
          <w:lang w:val="fr-FR"/>
        </w:rPr>
        <w:t xml:space="preserve"> from abnormal transportation, installation, operation, handling, storage, or maintenance conditions, or from foreign object damage, including accidents of any nature.</w:t>
      </w:r>
    </w:p>
    <w:p w14:paraId="250D5B63" w14:textId="77777777"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The above warranty does not apply to Products expressly sold as samples or prototypes.</w:t>
      </w:r>
    </w:p>
    <w:p w14:paraId="0C779B11" w14:textId="77777777"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The warranties set forth in this Section 7 are subject to the provisions of Section 8 below.</w:t>
      </w:r>
    </w:p>
    <w:p w14:paraId="703624C4" w14:textId="2DC9DF24"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To the fullest extent permitted by law, MAXTRONICS hereby disclaims liability under the French legal regime for defective products (“responsabilité du fait des produits défectueux”) set out in Article 1245-14 of the French Civil Code, particularly with respect to damage caused to goods not used by the CLIENT primarily for private purposes.</w:t>
      </w:r>
    </w:p>
    <w:p w14:paraId="102E6A95" w14:textId="3BD10D11" w:rsidR="002C1160" w:rsidRPr="005A1DE5" w:rsidRDefault="002C1160" w:rsidP="00C00BB3">
      <w:pPr>
        <w:pStyle w:val="Article1X"/>
        <w:rPr>
          <w:bCs/>
          <w:color w:val="44546A" w:themeColor="text2"/>
          <w:sz w:val="16"/>
          <w:szCs w:val="16"/>
          <w:lang w:val="fr-FR"/>
        </w:rPr>
      </w:pPr>
      <w:r w:rsidRPr="005A1DE5">
        <w:rPr>
          <w:bCs/>
          <w:color w:val="44546A" w:themeColor="text2"/>
          <w:sz w:val="16"/>
          <w:szCs w:val="16"/>
          <w:lang w:val="fr-FR"/>
        </w:rPr>
        <w:t>Out-of-</w:t>
      </w:r>
      <w:proofErr w:type="spellStart"/>
      <w:r w:rsidRPr="005A1DE5">
        <w:rPr>
          <w:bCs/>
          <w:color w:val="44546A" w:themeColor="text2"/>
          <w:sz w:val="16"/>
          <w:szCs w:val="16"/>
          <w:lang w:val="fr-FR"/>
        </w:rPr>
        <w:t>Warranty</w:t>
      </w:r>
      <w:proofErr w:type="spellEnd"/>
      <w:r w:rsidRPr="005A1DE5">
        <w:rPr>
          <w:bCs/>
          <w:color w:val="44546A" w:themeColor="text2"/>
          <w:sz w:val="16"/>
          <w:szCs w:val="16"/>
          <w:lang w:val="fr-FR"/>
        </w:rPr>
        <w:t xml:space="preserve"> </w:t>
      </w:r>
      <w:proofErr w:type="spellStart"/>
      <w:r w:rsidRPr="005A1DE5">
        <w:rPr>
          <w:bCs/>
          <w:color w:val="44546A" w:themeColor="text2"/>
          <w:sz w:val="16"/>
          <w:szCs w:val="16"/>
          <w:lang w:val="fr-FR"/>
        </w:rPr>
        <w:t>Repairs</w:t>
      </w:r>
      <w:proofErr w:type="spellEnd"/>
    </w:p>
    <w:p w14:paraId="5FBB8243" w14:textId="4920788A" w:rsidR="002C1160" w:rsidRPr="005A1DE5" w:rsidRDefault="002C1160" w:rsidP="002C1160">
      <w:pPr>
        <w:pStyle w:val="Rdaction"/>
        <w:rPr>
          <w:b/>
          <w:bCs/>
          <w:color w:val="44546A" w:themeColor="text2"/>
          <w:sz w:val="16"/>
          <w:szCs w:val="16"/>
          <w:lang w:val="fr-FR"/>
        </w:rPr>
      </w:pPr>
      <w:r w:rsidRPr="005A1DE5">
        <w:rPr>
          <w:b/>
          <w:bCs/>
          <w:color w:val="44546A" w:themeColor="text2"/>
          <w:sz w:val="16"/>
          <w:szCs w:val="16"/>
          <w:lang w:val="fr-FR"/>
        </w:rPr>
        <w:t>7.</w:t>
      </w:r>
      <w:r w:rsidR="00B62EDE" w:rsidRPr="005A1DE5">
        <w:rPr>
          <w:b/>
          <w:bCs/>
          <w:color w:val="44546A" w:themeColor="text2"/>
          <w:sz w:val="16"/>
          <w:szCs w:val="16"/>
          <w:lang w:val="fr-FR"/>
        </w:rPr>
        <w:t>2</w:t>
      </w:r>
      <w:r w:rsidRPr="005A1DE5">
        <w:rPr>
          <w:b/>
          <w:bCs/>
          <w:color w:val="44546A" w:themeColor="text2"/>
          <w:sz w:val="16"/>
          <w:szCs w:val="16"/>
          <w:lang w:val="fr-FR"/>
        </w:rPr>
        <w:t xml:space="preserve">.1 – </w:t>
      </w:r>
      <w:proofErr w:type="spellStart"/>
      <w:r w:rsidRPr="005A1DE5">
        <w:rPr>
          <w:b/>
          <w:bCs/>
          <w:color w:val="44546A" w:themeColor="text2"/>
          <w:sz w:val="16"/>
          <w:szCs w:val="16"/>
          <w:lang w:val="fr-FR"/>
        </w:rPr>
        <w:t>Estimate</w:t>
      </w:r>
      <w:proofErr w:type="spellEnd"/>
      <w:r w:rsidRPr="005A1DE5">
        <w:rPr>
          <w:b/>
          <w:bCs/>
          <w:color w:val="44546A" w:themeColor="text2"/>
          <w:sz w:val="16"/>
          <w:szCs w:val="16"/>
          <w:lang w:val="fr-FR"/>
        </w:rPr>
        <w:t xml:space="preserve"> </w:t>
      </w:r>
      <w:proofErr w:type="spellStart"/>
      <w:r w:rsidRPr="005A1DE5">
        <w:rPr>
          <w:b/>
          <w:bCs/>
          <w:color w:val="44546A" w:themeColor="text2"/>
          <w:sz w:val="16"/>
          <w:szCs w:val="16"/>
          <w:lang w:val="fr-FR"/>
        </w:rPr>
        <w:t>Fees</w:t>
      </w:r>
      <w:proofErr w:type="spellEnd"/>
    </w:p>
    <w:p w14:paraId="71A3880D" w14:textId="2E12A3B6"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If the warranty conditions set forth above are not met, the CLIENT may request MAXTRONICS to determine the cost of an out-of-</w:t>
      </w:r>
      <w:proofErr w:type="spellStart"/>
      <w:r w:rsidRPr="005A1DE5">
        <w:rPr>
          <w:color w:val="44546A" w:themeColor="text2"/>
          <w:sz w:val="16"/>
          <w:szCs w:val="16"/>
          <w:lang w:val="fr-FR"/>
        </w:rPr>
        <w:t>warranty</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repair</w:t>
      </w:r>
      <w:proofErr w:type="spellEnd"/>
      <w:r w:rsidRPr="005A1DE5">
        <w:rPr>
          <w:color w:val="44546A" w:themeColor="text2"/>
          <w:sz w:val="16"/>
          <w:szCs w:val="16"/>
          <w:lang w:val="fr-FR"/>
        </w:rPr>
        <w:t>.</w:t>
      </w:r>
      <w:r w:rsidR="00D6694D" w:rsidRPr="005A1DE5">
        <w:rPr>
          <w:color w:val="44546A" w:themeColor="text2"/>
          <w:sz w:val="16"/>
          <w:szCs w:val="16"/>
          <w:lang w:val="fr-FR"/>
        </w:rPr>
        <w:t xml:space="preserve"> </w:t>
      </w:r>
      <w:proofErr w:type="spellStart"/>
      <w:r w:rsidRPr="005A1DE5">
        <w:rPr>
          <w:color w:val="44546A" w:themeColor="text2"/>
          <w:sz w:val="16"/>
          <w:szCs w:val="16"/>
          <w:lang w:val="fr-FR"/>
        </w:rPr>
        <w:t>When</w:t>
      </w:r>
      <w:proofErr w:type="spellEnd"/>
      <w:r w:rsidRPr="005A1DE5">
        <w:rPr>
          <w:color w:val="44546A" w:themeColor="text2"/>
          <w:sz w:val="16"/>
          <w:szCs w:val="16"/>
          <w:lang w:val="fr-FR"/>
        </w:rPr>
        <w:t xml:space="preserve"> MAXTRONICS does not have possession of the Product, the CLIENT may request, based on the information provided, an advance estimate of the repair cost (the “Estimate Fees”).</w:t>
      </w:r>
    </w:p>
    <w:p w14:paraId="02C1176C" w14:textId="77777777"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For out-of-warranty Products, all shipping costs shall be borne by the CLIENT. The relevant RMA shall be sent to the CLIENT upon receipt of its written undertaking to pay the Estimate Fees.</w:t>
      </w:r>
    </w:p>
    <w:p w14:paraId="6F5B7D49" w14:textId="4D7E5649"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If the CLIENT refuses to pay the Estimate Fees, no estimate or repair shall be carried out by MAXTRONICS.</w:t>
      </w:r>
    </w:p>
    <w:p w14:paraId="3C1A913B" w14:textId="59E5579F" w:rsidR="002C1160" w:rsidRPr="005A1DE5" w:rsidRDefault="002C1160" w:rsidP="00B62EDE">
      <w:pPr>
        <w:pStyle w:val="Rdaction"/>
        <w:spacing w:before="60"/>
        <w:rPr>
          <w:b/>
          <w:bCs/>
          <w:color w:val="44546A" w:themeColor="text2"/>
          <w:sz w:val="16"/>
          <w:szCs w:val="16"/>
          <w:lang w:val="fr-FR"/>
        </w:rPr>
      </w:pPr>
      <w:r w:rsidRPr="005A1DE5">
        <w:rPr>
          <w:b/>
          <w:bCs/>
          <w:color w:val="44546A" w:themeColor="text2"/>
          <w:sz w:val="16"/>
          <w:szCs w:val="16"/>
          <w:lang w:val="fr-FR"/>
        </w:rPr>
        <w:t>7.</w:t>
      </w:r>
      <w:r w:rsidR="00B62EDE" w:rsidRPr="005A1DE5">
        <w:rPr>
          <w:b/>
          <w:bCs/>
          <w:color w:val="44546A" w:themeColor="text2"/>
          <w:sz w:val="16"/>
          <w:szCs w:val="16"/>
          <w:lang w:val="fr-FR"/>
        </w:rPr>
        <w:t>2</w:t>
      </w:r>
      <w:r w:rsidRPr="005A1DE5">
        <w:rPr>
          <w:b/>
          <w:bCs/>
          <w:color w:val="44546A" w:themeColor="text2"/>
          <w:sz w:val="16"/>
          <w:szCs w:val="16"/>
          <w:lang w:val="fr-FR"/>
        </w:rPr>
        <w:t>.2 – Shipping to Customer Service</w:t>
      </w:r>
    </w:p>
    <w:p w14:paraId="4D3FD23D" w14:textId="0AB0204F" w:rsidR="00AD2C7A" w:rsidRPr="005A1DE5" w:rsidRDefault="002C1160" w:rsidP="002C1160">
      <w:pPr>
        <w:pStyle w:val="Rdaction"/>
        <w:rPr>
          <w:color w:val="44546A" w:themeColor="text2"/>
          <w:sz w:val="16"/>
          <w:szCs w:val="16"/>
          <w:lang w:val="fr-FR"/>
        </w:rPr>
      </w:pPr>
      <w:r w:rsidRPr="005A1DE5">
        <w:rPr>
          <w:color w:val="44546A" w:themeColor="text2"/>
          <w:sz w:val="16"/>
          <w:szCs w:val="16"/>
          <w:lang w:val="fr-FR"/>
        </w:rPr>
        <w:t>If requested by the CLIENT, MAXTRONICS may arrange shipment of the Product to and from its customer service center.</w:t>
      </w:r>
      <w:r w:rsidR="00D12A4C" w:rsidRPr="005A1DE5">
        <w:rPr>
          <w:color w:val="44546A" w:themeColor="text2"/>
          <w:sz w:val="16"/>
          <w:szCs w:val="16"/>
          <w:lang w:val="fr-FR"/>
        </w:rPr>
        <w:t xml:space="preserve"> All shipping cost will be at Client expense.</w:t>
      </w:r>
      <w:r w:rsidRPr="005A1DE5">
        <w:rPr>
          <w:color w:val="44546A" w:themeColor="text2"/>
          <w:sz w:val="16"/>
          <w:szCs w:val="16"/>
          <w:lang w:val="fr-FR"/>
        </w:rPr>
        <w:t xml:space="preserve"> Return shipment shall be made only after the CLIENT has settled all outstanding invoices with MAXTRONICS.</w:t>
      </w:r>
      <w:r w:rsidR="00D12A4C" w:rsidRPr="005A1DE5">
        <w:rPr>
          <w:color w:val="44546A" w:themeColor="text2"/>
          <w:sz w:val="16"/>
          <w:szCs w:val="16"/>
          <w:lang w:val="fr-FR"/>
        </w:rPr>
        <w:t xml:space="preserve"> </w:t>
      </w:r>
      <w:r w:rsidRPr="005A1DE5">
        <w:rPr>
          <w:color w:val="44546A" w:themeColor="text2"/>
          <w:sz w:val="16"/>
          <w:szCs w:val="16"/>
          <w:lang w:val="fr-FR"/>
        </w:rPr>
        <w:t xml:space="preserve">The CLIENT remains free to organize shipment at its own risk and expense, provided that it strictly complies </w:t>
      </w:r>
      <w:proofErr w:type="spellStart"/>
      <w:r w:rsidRPr="005A1DE5">
        <w:rPr>
          <w:color w:val="44546A" w:themeColor="text2"/>
          <w:sz w:val="16"/>
          <w:szCs w:val="16"/>
          <w:lang w:val="fr-FR"/>
        </w:rPr>
        <w:t>with</w:t>
      </w:r>
      <w:proofErr w:type="spellEnd"/>
      <w:r w:rsidRPr="005A1DE5">
        <w:rPr>
          <w:color w:val="44546A" w:themeColor="text2"/>
          <w:sz w:val="16"/>
          <w:szCs w:val="16"/>
          <w:lang w:val="fr-FR"/>
        </w:rPr>
        <w:t xml:space="preserve"> the instructions </w:t>
      </w:r>
      <w:proofErr w:type="spellStart"/>
      <w:r w:rsidRPr="005A1DE5">
        <w:rPr>
          <w:color w:val="44546A" w:themeColor="text2"/>
          <w:sz w:val="16"/>
          <w:szCs w:val="16"/>
          <w:lang w:val="fr-FR"/>
        </w:rPr>
        <w:t>contained</w:t>
      </w:r>
      <w:proofErr w:type="spellEnd"/>
      <w:r w:rsidRPr="005A1DE5">
        <w:rPr>
          <w:color w:val="44546A" w:themeColor="text2"/>
          <w:sz w:val="16"/>
          <w:szCs w:val="16"/>
          <w:lang w:val="fr-FR"/>
        </w:rPr>
        <w:t xml:space="preserve"> in the RMA.</w:t>
      </w:r>
    </w:p>
    <w:p w14:paraId="7EE1BA0F" w14:textId="643D4830" w:rsidR="002C1160" w:rsidRPr="005A1DE5" w:rsidRDefault="002C1160" w:rsidP="00AD2C7A">
      <w:pPr>
        <w:pStyle w:val="Article1X"/>
        <w:numPr>
          <w:ilvl w:val="0"/>
          <w:numId w:val="0"/>
        </w:numPr>
        <w:rPr>
          <w:b w:val="0"/>
          <w:bCs/>
          <w:color w:val="44546A" w:themeColor="text2"/>
          <w:sz w:val="16"/>
          <w:szCs w:val="16"/>
          <w:lang w:val="fr-FR"/>
        </w:rPr>
      </w:pPr>
      <w:r w:rsidRPr="005A1DE5">
        <w:rPr>
          <w:bCs/>
          <w:color w:val="44546A" w:themeColor="text2"/>
          <w:sz w:val="16"/>
          <w:szCs w:val="16"/>
          <w:lang w:val="fr-FR"/>
        </w:rPr>
        <w:t>7.</w:t>
      </w:r>
      <w:r w:rsidR="00B62EDE" w:rsidRPr="005A1DE5">
        <w:rPr>
          <w:bCs/>
          <w:color w:val="44546A" w:themeColor="text2"/>
          <w:sz w:val="16"/>
          <w:szCs w:val="16"/>
          <w:lang w:val="fr-FR"/>
        </w:rPr>
        <w:t>2</w:t>
      </w:r>
      <w:r w:rsidRPr="005A1DE5">
        <w:rPr>
          <w:bCs/>
          <w:color w:val="44546A" w:themeColor="text2"/>
          <w:sz w:val="16"/>
          <w:szCs w:val="16"/>
          <w:lang w:val="fr-FR"/>
        </w:rPr>
        <w:t xml:space="preserve">.3 – </w:t>
      </w:r>
      <w:r w:rsidRPr="005A1DE5">
        <w:rPr>
          <w:rStyle w:val="A2"/>
          <w:color w:val="44546A" w:themeColor="text2"/>
          <w:sz w:val="16"/>
          <w:szCs w:val="16"/>
        </w:rPr>
        <w:t>Diagnosis</w:t>
      </w:r>
      <w:r w:rsidRPr="005A1DE5">
        <w:rPr>
          <w:bCs/>
          <w:color w:val="44546A" w:themeColor="text2"/>
          <w:sz w:val="16"/>
          <w:szCs w:val="16"/>
          <w:lang w:val="fr-FR"/>
        </w:rPr>
        <w:t xml:space="preserve"> and Final Repair Quote</w:t>
      </w:r>
    </w:p>
    <w:p w14:paraId="34ABCD75" w14:textId="77777777"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Upon receipt of the Product (“Returned Product”), MAXTRONICS’s customer service shall perform a diagnostic assessment and issue a repair quotation (the “Repair Quote”) specifying the repairs to be performed.</w:t>
      </w:r>
      <w:r w:rsidRPr="005A1DE5">
        <w:rPr>
          <w:color w:val="44546A" w:themeColor="text2"/>
          <w:sz w:val="16"/>
          <w:szCs w:val="16"/>
          <w:lang w:val="fr-FR"/>
        </w:rPr>
        <w:br/>
        <w:t>The Repair Quote shall prevail over any prior Estimate Fees.</w:t>
      </w:r>
    </w:p>
    <w:p w14:paraId="3DF5CCA8" w14:textId="0860DBF2"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If the CLIENT rejects the Repair Quote, MAXTRONICS shall not perform any repair, and the CLIENT shall be invoiced a flat diagnostic fee of two hundred euros (€200). No repair shall be carried out, and the Product shall only be returned to the CLIENT at its expense, once the diagnostic fee has been paid in full.</w:t>
      </w:r>
    </w:p>
    <w:p w14:paraId="19B929FE" w14:textId="3CE58982" w:rsidR="002C1160" w:rsidRPr="005A1DE5" w:rsidRDefault="002C1160" w:rsidP="002C1160">
      <w:pPr>
        <w:pStyle w:val="Rdaction"/>
        <w:rPr>
          <w:color w:val="44546A" w:themeColor="text2"/>
          <w:sz w:val="16"/>
          <w:szCs w:val="16"/>
          <w:lang w:val="fr-FR"/>
        </w:rPr>
      </w:pPr>
      <w:r w:rsidRPr="005A1DE5">
        <w:rPr>
          <w:color w:val="44546A" w:themeColor="text2"/>
          <w:sz w:val="16"/>
          <w:szCs w:val="16"/>
          <w:lang w:val="fr-FR"/>
        </w:rPr>
        <w:t>If, during the repair process, MAXTRONICS discovers additional defects requiring attention, an updated Repair Quote shall be issued. Upon acceptance by the CLIENT, this updated Repair Quote shall supersede the previous one. Should the CLIENT refuse the updated quote, MAXTRONICS shall only perform the repairs included in the original Repair Quote.</w:t>
      </w:r>
    </w:p>
    <w:p w14:paraId="378584A6" w14:textId="1E0752E6" w:rsidR="002C1160" w:rsidRPr="005A1DE5" w:rsidRDefault="002C1160" w:rsidP="003944C8">
      <w:pPr>
        <w:pStyle w:val="Rdaction"/>
        <w:rPr>
          <w:color w:val="44546A" w:themeColor="text2"/>
          <w:sz w:val="16"/>
          <w:szCs w:val="16"/>
          <w:lang w:val="fr-FR"/>
        </w:rPr>
      </w:pPr>
      <w:r w:rsidRPr="005A1DE5">
        <w:rPr>
          <w:color w:val="44546A" w:themeColor="text2"/>
          <w:sz w:val="16"/>
          <w:szCs w:val="16"/>
          <w:lang w:val="fr-FR"/>
        </w:rPr>
        <w:t xml:space="preserve">If </w:t>
      </w:r>
      <w:proofErr w:type="gramStart"/>
      <w:r w:rsidRPr="005A1DE5">
        <w:rPr>
          <w:color w:val="44546A" w:themeColor="text2"/>
          <w:sz w:val="16"/>
          <w:szCs w:val="16"/>
          <w:lang w:val="fr-FR"/>
        </w:rPr>
        <w:t>a</w:t>
      </w:r>
      <w:proofErr w:type="gramEnd"/>
      <w:r w:rsidRPr="005A1DE5">
        <w:rPr>
          <w:color w:val="44546A" w:themeColor="text2"/>
          <w:sz w:val="16"/>
          <w:szCs w:val="16"/>
          <w:lang w:val="fr-FR"/>
        </w:rPr>
        <w:t xml:space="preserve"> Product subject to a refused or unanswered Repair Quote is not collected by the CLIENT within six (6) months from the date the Repair Quote was issued, MAXTRONICS shall </w:t>
      </w:r>
      <w:r w:rsidR="00C00BB3" w:rsidRPr="005A1DE5">
        <w:rPr>
          <w:color w:val="44546A" w:themeColor="text2"/>
          <w:sz w:val="16"/>
          <w:szCs w:val="16"/>
          <w:lang w:val="fr-FR"/>
        </w:rPr>
        <w:t>be entitled</w:t>
      </w:r>
      <w:r w:rsidRPr="005A1DE5">
        <w:rPr>
          <w:color w:val="44546A" w:themeColor="text2"/>
          <w:sz w:val="16"/>
          <w:szCs w:val="16"/>
          <w:lang w:val="fr-FR"/>
        </w:rPr>
        <w:t xml:space="preserve"> to dispose of, recycle, reuse, or resell the Product (in whole or in part) as </w:t>
      </w:r>
      <w:proofErr w:type="spellStart"/>
      <w:r w:rsidRPr="005A1DE5">
        <w:rPr>
          <w:color w:val="44546A" w:themeColor="text2"/>
          <w:sz w:val="16"/>
          <w:szCs w:val="16"/>
          <w:lang w:val="fr-FR"/>
        </w:rPr>
        <w:t>refurbished</w:t>
      </w:r>
      <w:proofErr w:type="spellEnd"/>
      <w:r w:rsidRPr="005A1DE5">
        <w:rPr>
          <w:color w:val="44546A" w:themeColor="text2"/>
          <w:sz w:val="16"/>
          <w:szCs w:val="16"/>
          <w:lang w:val="fr-FR"/>
        </w:rPr>
        <w:t>.</w:t>
      </w:r>
    </w:p>
    <w:p w14:paraId="45FA142F" w14:textId="0FA35B63" w:rsidR="00D947F9" w:rsidRPr="005A1DE5" w:rsidRDefault="6CBEA5BE" w:rsidP="005807CE">
      <w:pPr>
        <w:pStyle w:val="Section"/>
        <w:rPr>
          <w:rStyle w:val="A2"/>
          <w:b w:val="0"/>
          <w:color w:val="44546A" w:themeColor="text2"/>
          <w:sz w:val="16"/>
          <w:szCs w:val="16"/>
        </w:rPr>
      </w:pPr>
      <w:r w:rsidRPr="005A1DE5">
        <w:rPr>
          <w:rStyle w:val="A2"/>
          <w:color w:val="44546A" w:themeColor="text2"/>
          <w:sz w:val="16"/>
          <w:szCs w:val="16"/>
        </w:rPr>
        <w:t>LIABILITY</w:t>
      </w:r>
    </w:p>
    <w:p w14:paraId="268BBE98" w14:textId="77777777" w:rsidR="00D12A4C" w:rsidRPr="005A1DE5" w:rsidRDefault="00D12A4C" w:rsidP="00D12A4C">
      <w:pPr>
        <w:pStyle w:val="Rdaction"/>
        <w:rPr>
          <w:color w:val="44546A" w:themeColor="text2"/>
          <w:sz w:val="16"/>
          <w:szCs w:val="16"/>
          <w:lang w:val="fr-FR"/>
        </w:rPr>
      </w:pPr>
      <w:r w:rsidRPr="005A1DE5">
        <w:rPr>
          <w:color w:val="44546A" w:themeColor="text2"/>
          <w:sz w:val="16"/>
          <w:szCs w:val="16"/>
          <w:lang w:val="fr-FR"/>
        </w:rPr>
        <w:t>MAXTRONICS’s liability is strictly limited to the obligations expressly set forth in the Agreement.</w:t>
      </w:r>
    </w:p>
    <w:p w14:paraId="7908FE5B" w14:textId="24533101" w:rsidR="00D12A4C" w:rsidRPr="005A1DE5" w:rsidRDefault="00D12A4C" w:rsidP="00D12A4C">
      <w:pPr>
        <w:pStyle w:val="Rdaction"/>
        <w:rPr>
          <w:color w:val="44546A" w:themeColor="text2"/>
          <w:sz w:val="16"/>
          <w:szCs w:val="16"/>
          <w:lang w:val="fr-FR"/>
        </w:rPr>
      </w:pPr>
      <w:r w:rsidRPr="005A1DE5">
        <w:rPr>
          <w:color w:val="44546A" w:themeColor="text2"/>
          <w:sz w:val="16"/>
          <w:szCs w:val="16"/>
          <w:lang w:val="fr-FR"/>
        </w:rPr>
        <w:t>MAXTRONICS shall only be liable for direct, proven, and foreseeable damages that it has caused. However, as an essential and determining condition, the total aggregate liability of MAXTRONICS under the Agreement shall in no event exceed one hundred percent (100%) of the total Price under the Agreement.</w:t>
      </w:r>
    </w:p>
    <w:p w14:paraId="6912E67D" w14:textId="77777777" w:rsidR="00D12A4C" w:rsidRPr="005A1DE5" w:rsidRDefault="00D12A4C" w:rsidP="00D12A4C">
      <w:pPr>
        <w:pStyle w:val="Rdaction"/>
        <w:rPr>
          <w:color w:val="44546A" w:themeColor="text2"/>
          <w:sz w:val="16"/>
          <w:szCs w:val="16"/>
          <w:lang w:val="fr-FR"/>
        </w:rPr>
      </w:pPr>
      <w:r w:rsidRPr="005A1DE5">
        <w:rPr>
          <w:color w:val="44546A" w:themeColor="text2"/>
          <w:sz w:val="16"/>
          <w:szCs w:val="16"/>
          <w:lang w:val="fr-FR"/>
        </w:rPr>
        <w:t xml:space="preserve">MAXTRONICS shall not be liable for any costs related to the procurement of substitute products, nor for any loss of business, revenue, use, or data, inaccuracy of data, loss of reputation, business interruption, loss of profits and/or goodwill, </w:t>
      </w:r>
      <w:r w:rsidRPr="005A1DE5">
        <w:rPr>
          <w:color w:val="44546A" w:themeColor="text2"/>
          <w:sz w:val="16"/>
          <w:szCs w:val="16"/>
          <w:lang w:val="fr-FR"/>
        </w:rPr>
        <w:lastRenderedPageBreak/>
        <w:t>deterioration of assets, or for any indirect, special, incidental, exemplary, or consequential damages of any kind arising out of or in connection with the Products, the Software, or this Agreement, even if MAXTRONICS has been advised of the possibility of such losses or damages.</w:t>
      </w:r>
    </w:p>
    <w:p w14:paraId="152125F3" w14:textId="77777777" w:rsidR="00D12A4C" w:rsidRPr="005A1DE5" w:rsidRDefault="00D12A4C" w:rsidP="00D12A4C">
      <w:pPr>
        <w:pStyle w:val="Rdaction"/>
        <w:rPr>
          <w:color w:val="44546A" w:themeColor="text2"/>
          <w:sz w:val="16"/>
          <w:szCs w:val="16"/>
          <w:lang w:val="fr-FR"/>
        </w:rPr>
      </w:pPr>
      <w:r w:rsidRPr="005A1DE5">
        <w:rPr>
          <w:color w:val="44546A" w:themeColor="text2"/>
          <w:sz w:val="16"/>
          <w:szCs w:val="16"/>
          <w:lang w:val="fr-FR"/>
        </w:rPr>
        <w:t>MAXTRONICS shall not be liable for any damage resulting from the destruction of files or programs, failure to comply with the user instructions provided, or misuse of the Product.</w:t>
      </w:r>
    </w:p>
    <w:p w14:paraId="5E7A8332" w14:textId="47D83CAE" w:rsidR="00D12A4C" w:rsidRPr="005A1DE5" w:rsidRDefault="00D12A4C" w:rsidP="003944C8">
      <w:pPr>
        <w:pStyle w:val="Rdaction"/>
        <w:rPr>
          <w:rStyle w:val="A2"/>
          <w:color w:val="44546A" w:themeColor="text2"/>
          <w:sz w:val="16"/>
          <w:szCs w:val="16"/>
          <w:lang w:val="fr-FR"/>
        </w:rPr>
      </w:pPr>
      <w:r w:rsidRPr="005A1DE5">
        <w:rPr>
          <w:color w:val="44546A" w:themeColor="text2"/>
          <w:sz w:val="16"/>
          <w:szCs w:val="16"/>
          <w:lang w:val="fr-FR"/>
        </w:rPr>
        <w:t>To the extent permitted by applicable law and subject to Section 7.1, the limitation period for any claim against MAXTRONICS shall be twelve (12) months from the date of delivery to the CLIENT.</w:t>
      </w:r>
    </w:p>
    <w:p w14:paraId="3E4812EA" w14:textId="547EF631" w:rsidR="00D947F9" w:rsidRPr="005A1DE5" w:rsidRDefault="6CBEA5BE" w:rsidP="004D6CB2">
      <w:pPr>
        <w:pStyle w:val="Section"/>
        <w:rPr>
          <w:rStyle w:val="A2"/>
          <w:color w:val="44546A" w:themeColor="text2"/>
          <w:sz w:val="16"/>
          <w:szCs w:val="16"/>
        </w:rPr>
      </w:pPr>
      <w:r w:rsidRPr="005A1DE5">
        <w:rPr>
          <w:rStyle w:val="A2"/>
          <w:color w:val="44546A" w:themeColor="text2"/>
          <w:sz w:val="16"/>
          <w:szCs w:val="16"/>
        </w:rPr>
        <w:t xml:space="preserve">TERMINATION </w:t>
      </w:r>
      <w:r w:rsidR="000E3E04" w:rsidRPr="005A1DE5">
        <w:rPr>
          <w:rStyle w:val="A2"/>
          <w:color w:val="44546A" w:themeColor="text2"/>
          <w:sz w:val="16"/>
          <w:szCs w:val="16"/>
        </w:rPr>
        <w:t>- SUSPENSION</w:t>
      </w:r>
    </w:p>
    <w:p w14:paraId="387D62CA" w14:textId="1DD86899" w:rsidR="00D12A4C" w:rsidRPr="005A1DE5" w:rsidRDefault="00D12A4C" w:rsidP="00D12A4C">
      <w:pPr>
        <w:pStyle w:val="Rdaction"/>
        <w:rPr>
          <w:color w:val="44546A" w:themeColor="text2"/>
          <w:sz w:val="16"/>
          <w:szCs w:val="16"/>
          <w:lang w:val="fr-FR"/>
        </w:rPr>
      </w:pPr>
      <w:r w:rsidRPr="005A1DE5">
        <w:rPr>
          <w:color w:val="44546A" w:themeColor="text2"/>
          <w:sz w:val="16"/>
          <w:szCs w:val="16"/>
          <w:lang w:val="fr-FR"/>
        </w:rPr>
        <w:t>MAXTRONICS may terminate the Agreement in the event of a breach by the CLIENT of any of its obligations under the Agreement, if such breach is not remedied within thirty (30) days following formal notice served by any means, without prejudice to any damages that MAXTRONICS may claim from the CLIENT.</w:t>
      </w:r>
    </w:p>
    <w:p w14:paraId="3D43BD7E" w14:textId="77777777" w:rsidR="00D12A4C" w:rsidRPr="005A1DE5" w:rsidRDefault="00D12A4C" w:rsidP="00D12A4C">
      <w:pPr>
        <w:pStyle w:val="Rdaction"/>
        <w:rPr>
          <w:color w:val="44546A" w:themeColor="text2"/>
          <w:sz w:val="16"/>
          <w:szCs w:val="16"/>
          <w:lang w:val="fr-FR"/>
        </w:rPr>
      </w:pPr>
      <w:r w:rsidRPr="005A1DE5">
        <w:rPr>
          <w:color w:val="44546A" w:themeColor="text2"/>
          <w:sz w:val="16"/>
          <w:szCs w:val="16"/>
          <w:lang w:val="fr-FR"/>
        </w:rPr>
        <w:t>However, without prejudice to any legal or regulatory provisions, MAXTRONICS reserves the right, in the event of non-payment by the CLIENT of one or more invoices, to suspend, in whole or in part, the preparation and delivery of any Product and/or the provision of any remote services, fifteen (15) days after formal notice has remained unanswered, until full payment of the amounts due (principal and interest), without incurring any liability or liquidated damages.</w:t>
      </w:r>
    </w:p>
    <w:p w14:paraId="55987FE4" w14:textId="5B3599AC" w:rsidR="007A08ED" w:rsidRPr="005A1DE5" w:rsidRDefault="00D12A4C" w:rsidP="003944C8">
      <w:pPr>
        <w:pStyle w:val="Rdaction"/>
        <w:rPr>
          <w:color w:val="44546A" w:themeColor="text2"/>
          <w:sz w:val="16"/>
          <w:szCs w:val="16"/>
          <w:lang w:val="fr-FR"/>
        </w:rPr>
      </w:pPr>
      <w:r w:rsidRPr="005A1DE5">
        <w:rPr>
          <w:color w:val="44546A" w:themeColor="text2"/>
          <w:sz w:val="16"/>
          <w:szCs w:val="16"/>
          <w:lang w:val="fr-FR"/>
        </w:rPr>
        <w:t>Notwithstanding the termination of this Agreement, the CLIENT shall remain liable to pay MAXTRONICS all amounts accrued or due on or before the effective date of termination. Sections 4.3, 5, 6, 9, 10, 11, 12, 13</w:t>
      </w:r>
      <w:r w:rsidR="00DC3B00" w:rsidRPr="005A1DE5">
        <w:rPr>
          <w:color w:val="44546A" w:themeColor="text2"/>
          <w:sz w:val="16"/>
          <w:szCs w:val="16"/>
          <w:lang w:val="fr-FR"/>
        </w:rPr>
        <w:t>, 14</w:t>
      </w:r>
      <w:r w:rsidRPr="005A1DE5">
        <w:rPr>
          <w:color w:val="44546A" w:themeColor="text2"/>
          <w:sz w:val="16"/>
          <w:szCs w:val="16"/>
          <w:lang w:val="fr-FR"/>
        </w:rPr>
        <w:t xml:space="preserve"> and 1</w:t>
      </w:r>
      <w:r w:rsidR="00DC3B00" w:rsidRPr="005A1DE5">
        <w:rPr>
          <w:color w:val="44546A" w:themeColor="text2"/>
          <w:sz w:val="16"/>
          <w:szCs w:val="16"/>
          <w:lang w:val="fr-FR"/>
        </w:rPr>
        <w:t>5</w:t>
      </w:r>
      <w:r w:rsidRPr="005A1DE5">
        <w:rPr>
          <w:color w:val="44546A" w:themeColor="text2"/>
          <w:sz w:val="16"/>
          <w:szCs w:val="16"/>
          <w:lang w:val="fr-FR"/>
        </w:rPr>
        <w:t xml:space="preserve"> of this Agreement shall survive termination and remain in full force and effect.</w:t>
      </w:r>
    </w:p>
    <w:p w14:paraId="566F3EE5" w14:textId="49688873" w:rsidR="00D947F9" w:rsidRPr="005A1DE5" w:rsidRDefault="6CBEA5BE" w:rsidP="004D6CB2">
      <w:pPr>
        <w:pStyle w:val="Section"/>
        <w:rPr>
          <w:rStyle w:val="A2"/>
          <w:color w:val="44546A" w:themeColor="text2"/>
          <w:sz w:val="16"/>
          <w:szCs w:val="16"/>
        </w:rPr>
      </w:pPr>
      <w:r w:rsidRPr="005A1DE5">
        <w:rPr>
          <w:rStyle w:val="A2"/>
          <w:color w:val="44546A" w:themeColor="text2"/>
          <w:sz w:val="16"/>
          <w:szCs w:val="16"/>
        </w:rPr>
        <w:t>INTELLECTUAL PROPERTY</w:t>
      </w:r>
    </w:p>
    <w:p w14:paraId="3A9AA23D" w14:textId="175C79B3" w:rsidR="0036068E" w:rsidRPr="005A1DE5" w:rsidRDefault="0036068E" w:rsidP="0036068E">
      <w:pPr>
        <w:pStyle w:val="Rdaction"/>
        <w:rPr>
          <w:color w:val="44546A" w:themeColor="text2"/>
          <w:sz w:val="16"/>
          <w:szCs w:val="16"/>
          <w:lang w:val="fr-FR"/>
        </w:rPr>
      </w:pPr>
      <w:r w:rsidRPr="005A1DE5">
        <w:rPr>
          <w:color w:val="44546A" w:themeColor="text2"/>
          <w:sz w:val="16"/>
          <w:szCs w:val="16"/>
          <w:lang w:val="fr-FR"/>
        </w:rPr>
        <w:t>MAXTRONICS is the owner or licensee of all know-how and/or intellectual property rights (including patents, designs, models, trademarks, copyrights, etc.) related to the Products and/or Software, and no transfer of such rights is made to the CLIENT under the Agreement. Unless otherwise agreed, these GTCs do not grant the CLIENT any right to develop derivative works of the Product or its hardware or software components.</w:t>
      </w:r>
    </w:p>
    <w:p w14:paraId="594ED11B" w14:textId="77777777" w:rsidR="0036068E" w:rsidRPr="005A1DE5" w:rsidRDefault="0036068E" w:rsidP="0036068E">
      <w:pPr>
        <w:pStyle w:val="Rdaction"/>
        <w:rPr>
          <w:color w:val="44546A" w:themeColor="text2"/>
          <w:sz w:val="16"/>
          <w:szCs w:val="16"/>
          <w:lang w:val="fr-FR"/>
        </w:rPr>
      </w:pPr>
      <w:r w:rsidRPr="005A1DE5">
        <w:rPr>
          <w:color w:val="44546A" w:themeColor="text2"/>
          <w:sz w:val="16"/>
          <w:szCs w:val="16"/>
          <w:lang w:val="fr-FR"/>
        </w:rPr>
        <w:t>Any intellectual property (including marketing materials), inventions, discoveries, improvements, ideas, techniques, or know-how derived from the intellectual property of MAXTRONICS and/or its licensors shall remain vested in MAXTRONICS and/or its licensors.</w:t>
      </w:r>
    </w:p>
    <w:p w14:paraId="3FB8D592" w14:textId="77777777" w:rsidR="0036068E" w:rsidRPr="005A1DE5" w:rsidRDefault="0036068E" w:rsidP="0036068E">
      <w:pPr>
        <w:pStyle w:val="Rdaction"/>
        <w:rPr>
          <w:color w:val="44546A" w:themeColor="text2"/>
          <w:sz w:val="16"/>
          <w:szCs w:val="16"/>
          <w:lang w:val="fr-FR"/>
        </w:rPr>
      </w:pPr>
      <w:r w:rsidRPr="005A1DE5">
        <w:rPr>
          <w:color w:val="44546A" w:themeColor="text2"/>
          <w:sz w:val="16"/>
          <w:szCs w:val="16"/>
          <w:lang w:val="fr-FR"/>
        </w:rPr>
        <w:t>The CLIENT shall respect and preserve all proprietary notices relating to the intellectual property rights of MAXTRONICS and/or its licensors connected to the Product, the Documentation, and the Software. The CLIENT shall not rename, modify, or adapt the name of the Product without MAXTRONICS’s prior written approval.</w:t>
      </w:r>
    </w:p>
    <w:p w14:paraId="30E616EF" w14:textId="77777777" w:rsidR="0036068E" w:rsidRPr="005A1DE5" w:rsidRDefault="0036068E" w:rsidP="0036068E">
      <w:pPr>
        <w:pStyle w:val="Rdaction"/>
        <w:rPr>
          <w:color w:val="44546A" w:themeColor="text2"/>
          <w:sz w:val="16"/>
          <w:szCs w:val="16"/>
          <w:lang w:val="fr-FR"/>
        </w:rPr>
      </w:pPr>
      <w:r w:rsidRPr="005A1DE5">
        <w:rPr>
          <w:color w:val="44546A" w:themeColor="text2"/>
          <w:sz w:val="16"/>
          <w:szCs w:val="16"/>
          <w:lang w:val="fr-FR"/>
        </w:rPr>
        <w:t>The CLIENT undertakes not to infringe, directly or indirectly and in any manner whatsoever, the intellectual property rights of MAXTRONICS and/or its licensors, and shall not destructively test, disassemble, reverse engineer, or otherwise analyze any Product or Software, except to the extent expressly permitted by law or by the applicable software license agreement (EULA).</w:t>
      </w:r>
    </w:p>
    <w:p w14:paraId="65D905D9" w14:textId="51B58F6F" w:rsidR="0036068E" w:rsidRPr="005A1DE5" w:rsidRDefault="0036068E" w:rsidP="003944C8">
      <w:pPr>
        <w:pStyle w:val="Rdaction"/>
        <w:rPr>
          <w:rStyle w:val="A2"/>
          <w:color w:val="44546A" w:themeColor="text2"/>
          <w:sz w:val="16"/>
          <w:szCs w:val="16"/>
          <w:lang w:val="fr-FR"/>
        </w:rPr>
      </w:pPr>
      <w:r w:rsidRPr="005A1DE5">
        <w:rPr>
          <w:color w:val="44546A" w:themeColor="text2"/>
          <w:sz w:val="16"/>
          <w:szCs w:val="16"/>
          <w:lang w:val="fr-FR"/>
        </w:rPr>
        <w:t>The CLIENT shall promptly notify MAXTRONICS of any intellectual property claim relating to the Products and/or Software and shall provide MAXTRONICS with all assistance and information reasonably requested for the defense of such claim.</w:t>
      </w:r>
    </w:p>
    <w:p w14:paraId="43AE4AB1" w14:textId="63EB3CB9" w:rsidR="00D947F9" w:rsidRPr="005A1DE5" w:rsidRDefault="6CBEA5BE" w:rsidP="004D6CB2">
      <w:pPr>
        <w:pStyle w:val="Section"/>
        <w:rPr>
          <w:rStyle w:val="A2"/>
          <w:color w:val="44546A" w:themeColor="text2"/>
          <w:sz w:val="16"/>
          <w:szCs w:val="16"/>
        </w:rPr>
      </w:pPr>
      <w:r w:rsidRPr="005A1DE5">
        <w:rPr>
          <w:rStyle w:val="A2"/>
          <w:color w:val="44546A" w:themeColor="text2"/>
          <w:sz w:val="16"/>
          <w:szCs w:val="16"/>
        </w:rPr>
        <w:t>CONFIDENTIALITY</w:t>
      </w:r>
    </w:p>
    <w:p w14:paraId="541F64B0" w14:textId="09C9F67C" w:rsidR="0036068E" w:rsidRPr="005A1DE5" w:rsidRDefault="0036068E" w:rsidP="0036068E">
      <w:pPr>
        <w:pStyle w:val="Rdaction"/>
        <w:rPr>
          <w:rStyle w:val="A2"/>
          <w:color w:val="44546A" w:themeColor="text2"/>
          <w:sz w:val="16"/>
          <w:szCs w:val="16"/>
        </w:rPr>
      </w:pPr>
      <w:r w:rsidRPr="005A1DE5">
        <w:rPr>
          <w:rStyle w:val="A2"/>
          <w:color w:val="44546A" w:themeColor="text2"/>
          <w:sz w:val="16"/>
          <w:szCs w:val="16"/>
        </w:rPr>
        <w:t>Each Party receiving Confidential Information from the other Party undertakes to hold such Confidential Information in strict confidence, not to publish or disclose it to any third party, not to use it for any purpose other than the performance of the Agreement, and to take all necessary measures to protect its confidentiality.</w:t>
      </w:r>
    </w:p>
    <w:p w14:paraId="52D8D05A" w14:textId="77777777" w:rsidR="0036068E" w:rsidRPr="005A1DE5" w:rsidRDefault="0036068E" w:rsidP="0036068E">
      <w:pPr>
        <w:pStyle w:val="Rdaction"/>
        <w:rPr>
          <w:rStyle w:val="A2"/>
          <w:color w:val="44546A" w:themeColor="text2"/>
          <w:sz w:val="16"/>
          <w:szCs w:val="16"/>
        </w:rPr>
      </w:pPr>
      <w:r w:rsidRPr="005A1DE5">
        <w:rPr>
          <w:rStyle w:val="A2"/>
          <w:color w:val="44546A" w:themeColor="text2"/>
          <w:sz w:val="16"/>
          <w:szCs w:val="16"/>
        </w:rPr>
        <w:t>The foregoing obligations shall not apply to any Confidential Information which:</w:t>
      </w:r>
      <w:r w:rsidRPr="005A1DE5">
        <w:rPr>
          <w:rStyle w:val="A2"/>
          <w:color w:val="44546A" w:themeColor="text2"/>
          <w:sz w:val="16"/>
          <w:szCs w:val="16"/>
        </w:rPr>
        <w:br/>
        <w:t xml:space="preserve">(a) is, at the date of execution of this Agreement, or at any time thereafter becomes, publicly known other than </w:t>
      </w:r>
      <w:proofErr w:type="gramStart"/>
      <w:r w:rsidRPr="005A1DE5">
        <w:rPr>
          <w:rStyle w:val="A2"/>
          <w:color w:val="44546A" w:themeColor="text2"/>
          <w:sz w:val="16"/>
          <w:szCs w:val="16"/>
        </w:rPr>
        <w:t>as a result of</w:t>
      </w:r>
      <w:proofErr w:type="gramEnd"/>
      <w:r w:rsidRPr="005A1DE5">
        <w:rPr>
          <w:rStyle w:val="A2"/>
          <w:color w:val="44546A" w:themeColor="text2"/>
          <w:sz w:val="16"/>
          <w:szCs w:val="16"/>
        </w:rPr>
        <w:t xml:space="preserve"> a breach of this Agreement by the receiving Party or any third party; or</w:t>
      </w:r>
    </w:p>
    <w:p w14:paraId="7F7406D7" w14:textId="62041CFC" w:rsidR="0036068E" w:rsidRPr="005A1DE5" w:rsidRDefault="0036068E" w:rsidP="0036068E">
      <w:pPr>
        <w:pStyle w:val="Rdaction"/>
        <w:rPr>
          <w:rStyle w:val="A2"/>
          <w:color w:val="44546A" w:themeColor="text2"/>
          <w:sz w:val="16"/>
          <w:szCs w:val="16"/>
        </w:rPr>
      </w:pPr>
      <w:r w:rsidRPr="005A1DE5">
        <w:rPr>
          <w:rStyle w:val="A2"/>
          <w:color w:val="44546A" w:themeColor="text2"/>
          <w:sz w:val="16"/>
          <w:szCs w:val="16"/>
        </w:rPr>
        <w:t>(b) is lawfully obtained from a third party authorized to transfer or disclose such information; or</w:t>
      </w:r>
    </w:p>
    <w:p w14:paraId="536E9A00" w14:textId="77777777" w:rsidR="00203638" w:rsidRPr="005A1DE5" w:rsidRDefault="0036068E" w:rsidP="0036068E">
      <w:pPr>
        <w:pStyle w:val="Rdaction"/>
        <w:rPr>
          <w:rStyle w:val="A2"/>
          <w:color w:val="44546A" w:themeColor="text2"/>
          <w:sz w:val="16"/>
          <w:szCs w:val="16"/>
        </w:rPr>
      </w:pPr>
      <w:r w:rsidRPr="005A1DE5">
        <w:rPr>
          <w:rStyle w:val="A2"/>
          <w:color w:val="44546A" w:themeColor="text2"/>
          <w:sz w:val="16"/>
          <w:szCs w:val="16"/>
        </w:rPr>
        <w:t xml:space="preserve">(c) is disclosed pursuant to the order or requirement of a court or administrative authority having jurisdiction, provided, however, that the receiving Party shall give prompt notice thereof to </w:t>
      </w:r>
      <w:proofErr w:type="gramStart"/>
      <w:r w:rsidRPr="005A1DE5">
        <w:rPr>
          <w:rStyle w:val="A2"/>
          <w:color w:val="44546A" w:themeColor="text2"/>
          <w:sz w:val="16"/>
          <w:szCs w:val="16"/>
        </w:rPr>
        <w:t>the disclosing</w:t>
      </w:r>
      <w:proofErr w:type="gramEnd"/>
      <w:r w:rsidRPr="005A1DE5">
        <w:rPr>
          <w:rStyle w:val="A2"/>
          <w:color w:val="44546A" w:themeColor="text2"/>
          <w:sz w:val="16"/>
          <w:szCs w:val="16"/>
        </w:rPr>
        <w:t xml:space="preserve"> Party to enable it to seek protective measures for its Confidential Information.</w:t>
      </w:r>
      <w:r w:rsidR="00203638" w:rsidRPr="005A1DE5">
        <w:rPr>
          <w:rStyle w:val="A2"/>
          <w:color w:val="44546A" w:themeColor="text2"/>
          <w:sz w:val="16"/>
          <w:szCs w:val="16"/>
        </w:rPr>
        <w:t xml:space="preserve"> </w:t>
      </w:r>
    </w:p>
    <w:p w14:paraId="21FAAA37" w14:textId="49761E20" w:rsidR="0036068E" w:rsidRPr="005A1DE5" w:rsidRDefault="0036068E" w:rsidP="0036068E">
      <w:pPr>
        <w:pStyle w:val="Rdaction"/>
        <w:rPr>
          <w:rStyle w:val="A2"/>
          <w:color w:val="44546A" w:themeColor="text2"/>
          <w:sz w:val="16"/>
          <w:szCs w:val="16"/>
        </w:rPr>
      </w:pPr>
      <w:r w:rsidRPr="005A1DE5">
        <w:rPr>
          <w:rStyle w:val="A2"/>
          <w:color w:val="44546A" w:themeColor="text2"/>
          <w:sz w:val="16"/>
          <w:szCs w:val="16"/>
        </w:rPr>
        <w:t>This obligation shall remain in force for a period of five (5) years following the termination or expiration of the Agreement, for any reason whatsoever.</w:t>
      </w:r>
    </w:p>
    <w:p w14:paraId="170910D5" w14:textId="2007705B" w:rsidR="0036068E" w:rsidRPr="005A1DE5" w:rsidRDefault="0036068E" w:rsidP="003944C8">
      <w:pPr>
        <w:pStyle w:val="Rdaction"/>
        <w:rPr>
          <w:color w:val="44546A" w:themeColor="text2"/>
          <w:sz w:val="16"/>
          <w:szCs w:val="16"/>
        </w:rPr>
      </w:pPr>
      <w:r w:rsidRPr="005A1DE5">
        <w:rPr>
          <w:rStyle w:val="A2"/>
          <w:color w:val="44546A" w:themeColor="text2"/>
          <w:sz w:val="16"/>
          <w:szCs w:val="16"/>
        </w:rPr>
        <w:t xml:space="preserve">Each Party shall ensure that its employees, agents, and subcontractors (if any) comply with the </w:t>
      </w:r>
      <w:proofErr w:type="gramStart"/>
      <w:r w:rsidRPr="005A1DE5">
        <w:rPr>
          <w:rStyle w:val="A2"/>
          <w:color w:val="44546A" w:themeColor="text2"/>
          <w:sz w:val="16"/>
          <w:szCs w:val="16"/>
        </w:rPr>
        <w:t>confidentiality</w:t>
      </w:r>
      <w:proofErr w:type="gramEnd"/>
      <w:r w:rsidRPr="005A1DE5">
        <w:rPr>
          <w:rStyle w:val="A2"/>
          <w:color w:val="44546A" w:themeColor="text2"/>
          <w:sz w:val="16"/>
          <w:szCs w:val="16"/>
        </w:rPr>
        <w:t xml:space="preserve"> obligations set forth herein.</w:t>
      </w:r>
    </w:p>
    <w:p w14:paraId="3259FED1" w14:textId="3A75A262" w:rsidR="00554F40" w:rsidRPr="005A1DE5" w:rsidRDefault="6CBEA5BE" w:rsidP="003944C8">
      <w:pPr>
        <w:pStyle w:val="Section"/>
        <w:rPr>
          <w:color w:val="44546A" w:themeColor="text2"/>
          <w:sz w:val="16"/>
          <w:szCs w:val="16"/>
        </w:rPr>
      </w:pPr>
      <w:r w:rsidRPr="005A1DE5">
        <w:rPr>
          <w:rStyle w:val="A2"/>
          <w:color w:val="44546A" w:themeColor="text2"/>
          <w:sz w:val="16"/>
          <w:szCs w:val="16"/>
        </w:rPr>
        <w:t>DATA</w:t>
      </w:r>
    </w:p>
    <w:p w14:paraId="56451ACA" w14:textId="168CCB25" w:rsidR="004015D7" w:rsidRPr="005A1DE5" w:rsidRDefault="004015D7" w:rsidP="00554F40">
      <w:pPr>
        <w:pStyle w:val="Rdaction"/>
        <w:spacing w:before="60"/>
        <w:rPr>
          <w:b/>
          <w:bCs/>
          <w:color w:val="44546A" w:themeColor="text2"/>
          <w:sz w:val="16"/>
          <w:szCs w:val="16"/>
        </w:rPr>
      </w:pPr>
      <w:r w:rsidRPr="005A1DE5">
        <w:rPr>
          <w:b/>
          <w:bCs/>
          <w:color w:val="44546A" w:themeColor="text2"/>
          <w:sz w:val="16"/>
          <w:szCs w:val="16"/>
        </w:rPr>
        <w:t>12.1 - Personal Data</w:t>
      </w:r>
    </w:p>
    <w:p w14:paraId="0C684923" w14:textId="3A1D74E1" w:rsidR="004015D7" w:rsidRPr="005A1DE5" w:rsidRDefault="006D05FD" w:rsidP="003944C8">
      <w:pPr>
        <w:pStyle w:val="Rdaction"/>
        <w:rPr>
          <w:color w:val="44546A" w:themeColor="text2"/>
          <w:sz w:val="16"/>
          <w:szCs w:val="16"/>
        </w:rPr>
      </w:pPr>
      <w:r w:rsidRPr="005A1DE5">
        <w:rPr>
          <w:color w:val="44546A" w:themeColor="text2"/>
          <w:sz w:val="16"/>
          <w:szCs w:val="16"/>
        </w:rPr>
        <w:t xml:space="preserve">The processing of Personal Data by MAXTRONICS is carried out in accordance with applicable data protection laws and MAXTRONICS’s Privacy Policy </w:t>
      </w:r>
      <w:r w:rsidR="00D844F9" w:rsidRPr="005A1DE5">
        <w:rPr>
          <w:color w:val="44546A" w:themeColor="text2"/>
          <w:sz w:val="16"/>
          <w:szCs w:val="16"/>
        </w:rPr>
        <w:t>(</w:t>
      </w:r>
      <w:hyperlink r:id="rId11" w:history="1">
        <w:r w:rsidR="0036068E" w:rsidRPr="005A1DE5">
          <w:rPr>
            <w:rStyle w:val="Lienhypertexte"/>
            <w:color w:val="44546A" w:themeColor="text2"/>
            <w:sz w:val="16"/>
            <w:szCs w:val="16"/>
          </w:rPr>
          <w:t>https://www.maxtronics.com/en/privacy-policy</w:t>
        </w:r>
      </w:hyperlink>
      <w:r w:rsidR="00D844F9" w:rsidRPr="005A1DE5">
        <w:rPr>
          <w:color w:val="44546A" w:themeColor="text2"/>
          <w:sz w:val="16"/>
          <w:szCs w:val="16"/>
        </w:rPr>
        <w:t xml:space="preserve">). </w:t>
      </w:r>
    </w:p>
    <w:p w14:paraId="4AECFBE4" w14:textId="7839E160" w:rsidR="004015D7" w:rsidRPr="005A1DE5" w:rsidRDefault="004015D7" w:rsidP="00554F40">
      <w:pPr>
        <w:pStyle w:val="Rdaction"/>
        <w:spacing w:before="60"/>
        <w:rPr>
          <w:b/>
          <w:bCs/>
          <w:color w:val="44546A" w:themeColor="text2"/>
          <w:sz w:val="16"/>
          <w:szCs w:val="16"/>
        </w:rPr>
      </w:pPr>
      <w:r w:rsidRPr="005A1DE5">
        <w:rPr>
          <w:b/>
          <w:bCs/>
          <w:color w:val="44546A" w:themeColor="text2"/>
          <w:sz w:val="16"/>
          <w:szCs w:val="16"/>
        </w:rPr>
        <w:t>12.2 Data Act Information</w:t>
      </w:r>
    </w:p>
    <w:p w14:paraId="537013C2" w14:textId="476CCE63" w:rsidR="004015D7" w:rsidRPr="005A1DE5" w:rsidRDefault="004015D7" w:rsidP="004015D7">
      <w:pPr>
        <w:pStyle w:val="Rdaction"/>
        <w:rPr>
          <w:color w:val="44546A" w:themeColor="text2"/>
          <w:sz w:val="16"/>
          <w:szCs w:val="16"/>
        </w:rPr>
      </w:pPr>
      <w:r w:rsidRPr="005A1DE5">
        <w:rPr>
          <w:color w:val="44546A" w:themeColor="text2"/>
          <w:sz w:val="16"/>
          <w:szCs w:val="16"/>
        </w:rPr>
        <w:t xml:space="preserve">(a) </w:t>
      </w:r>
      <w:r w:rsidR="00CB354E" w:rsidRPr="005A1DE5">
        <w:rPr>
          <w:color w:val="44546A" w:themeColor="text2"/>
          <w:sz w:val="16"/>
          <w:szCs w:val="16"/>
        </w:rPr>
        <w:t>MAXTRONICS</w:t>
      </w:r>
      <w:r w:rsidRPr="005A1DE5">
        <w:rPr>
          <w:color w:val="44546A" w:themeColor="text2"/>
          <w:sz w:val="16"/>
          <w:szCs w:val="16"/>
        </w:rPr>
        <w:t xml:space="preserve"> shall provide access to the information required under Article 3(2) and, where applicable, Article 3(3) of Regulation (EU) 2023/2854 (the “Data Act Information”). The Data Act Information is intended exclusively for the CLIENT </w:t>
      </w:r>
      <w:r w:rsidRPr="005A1DE5">
        <w:rPr>
          <w:color w:val="44546A" w:themeColor="text2"/>
          <w:sz w:val="16"/>
          <w:szCs w:val="16"/>
        </w:rPr>
        <w:t>as end user of the Products and is provided for the CLIENT’s own use in connection with the Products.</w:t>
      </w:r>
    </w:p>
    <w:p w14:paraId="1F3AF965" w14:textId="5E194057" w:rsidR="004015D7" w:rsidRPr="005A1DE5" w:rsidRDefault="004015D7" w:rsidP="004015D7">
      <w:pPr>
        <w:pStyle w:val="Rdaction"/>
        <w:rPr>
          <w:color w:val="44546A" w:themeColor="text2"/>
          <w:sz w:val="16"/>
          <w:szCs w:val="16"/>
        </w:rPr>
      </w:pPr>
      <w:r w:rsidRPr="005A1DE5">
        <w:rPr>
          <w:color w:val="44546A" w:themeColor="text2"/>
          <w:sz w:val="16"/>
          <w:szCs w:val="16"/>
        </w:rPr>
        <w:t>(b)</w:t>
      </w:r>
      <w:r w:rsidR="00956A85" w:rsidRPr="005A1DE5">
        <w:rPr>
          <w:color w:val="44546A" w:themeColor="text2"/>
          <w:sz w:val="16"/>
          <w:szCs w:val="16"/>
        </w:rPr>
        <w:t xml:space="preserve"> </w:t>
      </w:r>
      <w:r w:rsidR="00356E29" w:rsidRPr="005A1DE5">
        <w:rPr>
          <w:color w:val="44546A" w:themeColor="text2"/>
          <w:sz w:val="16"/>
          <w:szCs w:val="16"/>
        </w:rPr>
        <w:t xml:space="preserve">The Data Act Information shall be accessible through our website </w:t>
      </w:r>
      <w:hyperlink r:id="rId12" w:tgtFrame="_new" w:history="1">
        <w:r w:rsidR="00356E29" w:rsidRPr="005A1DE5">
          <w:rPr>
            <w:rStyle w:val="Lienhypertexte"/>
            <w:color w:val="44546A" w:themeColor="text2"/>
            <w:sz w:val="16"/>
            <w:szCs w:val="16"/>
          </w:rPr>
          <w:t>www.maxtronics.com</w:t>
        </w:r>
      </w:hyperlink>
      <w:r w:rsidR="00356E29" w:rsidRPr="005A1DE5">
        <w:rPr>
          <w:color w:val="44546A" w:themeColor="text2"/>
          <w:sz w:val="16"/>
          <w:szCs w:val="16"/>
        </w:rPr>
        <w:t xml:space="preserve">, via a dedicated page hosting versioned and dated documentation. </w:t>
      </w:r>
      <w:r w:rsidRPr="005A1DE5">
        <w:rPr>
          <w:color w:val="44546A" w:themeColor="text2"/>
          <w:sz w:val="16"/>
          <w:szCs w:val="16"/>
        </w:rPr>
        <w:t xml:space="preserve">If, for any reason, the URL is not accessible, the </w:t>
      </w:r>
      <w:r w:rsidR="00956A85" w:rsidRPr="005A1DE5">
        <w:rPr>
          <w:color w:val="44546A" w:themeColor="text2"/>
          <w:sz w:val="16"/>
          <w:szCs w:val="16"/>
        </w:rPr>
        <w:t>CLIENT</w:t>
      </w:r>
      <w:r w:rsidRPr="005A1DE5">
        <w:rPr>
          <w:color w:val="44546A" w:themeColor="text2"/>
          <w:sz w:val="16"/>
          <w:szCs w:val="16"/>
        </w:rPr>
        <w:t xml:space="preserve"> may request the latest version directly from Maxtronics.</w:t>
      </w:r>
    </w:p>
    <w:p w14:paraId="1785B4D8" w14:textId="77AD31F6" w:rsidR="004015D7" w:rsidRPr="005A1DE5" w:rsidRDefault="00956A85" w:rsidP="004015D7">
      <w:pPr>
        <w:pStyle w:val="Rdaction"/>
        <w:rPr>
          <w:color w:val="44546A" w:themeColor="text2"/>
          <w:sz w:val="16"/>
          <w:szCs w:val="16"/>
        </w:rPr>
      </w:pPr>
      <w:r w:rsidRPr="005A1DE5">
        <w:rPr>
          <w:color w:val="44546A" w:themeColor="text2"/>
          <w:sz w:val="16"/>
          <w:szCs w:val="16"/>
        </w:rPr>
        <w:t xml:space="preserve">(c) </w:t>
      </w:r>
      <w:r w:rsidR="00CB354E" w:rsidRPr="005A1DE5">
        <w:rPr>
          <w:color w:val="44546A" w:themeColor="text2"/>
          <w:sz w:val="16"/>
          <w:szCs w:val="16"/>
        </w:rPr>
        <w:t>MAXTRONICS</w:t>
      </w:r>
      <w:r w:rsidRPr="005A1DE5">
        <w:rPr>
          <w:color w:val="44546A" w:themeColor="text2"/>
          <w:sz w:val="16"/>
          <w:szCs w:val="16"/>
        </w:rPr>
        <w:t xml:space="preserve"> may update the Data Act Information at any time to reflect changes to the Products, related services, data generated, or applicable legal requirements. Updated versions shall be published at the URL referred to in paragraph (b) and shall apply to the CLIENT’s use of the Products from the date of publication. Such updates shall not amend these General Terms and Conditions.</w:t>
      </w:r>
    </w:p>
    <w:p w14:paraId="5B9926D3" w14:textId="7B27144C" w:rsidR="004015D7" w:rsidRPr="005A1DE5" w:rsidRDefault="004015D7" w:rsidP="004015D7">
      <w:pPr>
        <w:pStyle w:val="Rdaction"/>
        <w:rPr>
          <w:color w:val="44546A" w:themeColor="text2"/>
          <w:sz w:val="16"/>
          <w:szCs w:val="16"/>
        </w:rPr>
      </w:pPr>
      <w:r w:rsidRPr="005A1DE5">
        <w:rPr>
          <w:color w:val="44546A" w:themeColor="text2"/>
          <w:sz w:val="16"/>
          <w:szCs w:val="16"/>
        </w:rPr>
        <w:t xml:space="preserve">(d) </w:t>
      </w:r>
      <w:r w:rsidR="00956A85" w:rsidRPr="005A1DE5">
        <w:rPr>
          <w:color w:val="44546A" w:themeColor="text2"/>
          <w:sz w:val="16"/>
          <w:szCs w:val="16"/>
        </w:rPr>
        <w:t>CLIENT</w:t>
      </w:r>
      <w:r w:rsidRPr="005A1DE5">
        <w:rPr>
          <w:color w:val="44546A" w:themeColor="text2"/>
          <w:sz w:val="16"/>
          <w:szCs w:val="16"/>
        </w:rPr>
        <w:t xml:space="preserve"> may use the Data Act Information solely for its own purposes in connection with the use of the Products and may make it available to persons using the Products on its behalf.</w:t>
      </w:r>
    </w:p>
    <w:p w14:paraId="4DB89F8F" w14:textId="4A6FA4CC" w:rsidR="004015D7" w:rsidRPr="005A1DE5" w:rsidRDefault="004015D7" w:rsidP="004015D7">
      <w:pPr>
        <w:pStyle w:val="Rdaction"/>
        <w:rPr>
          <w:color w:val="44546A" w:themeColor="text2"/>
          <w:sz w:val="16"/>
          <w:szCs w:val="16"/>
        </w:rPr>
      </w:pPr>
      <w:r w:rsidRPr="005A1DE5">
        <w:rPr>
          <w:color w:val="44546A" w:themeColor="text2"/>
          <w:sz w:val="16"/>
          <w:szCs w:val="16"/>
        </w:rPr>
        <w:t xml:space="preserve">(e) The Data Act Information is not incorporated into these General Terms and Conditions and does not create contractual obligations between </w:t>
      </w:r>
      <w:r w:rsidR="00CB354E" w:rsidRPr="005A1DE5">
        <w:rPr>
          <w:color w:val="44546A" w:themeColor="text2"/>
          <w:sz w:val="16"/>
          <w:szCs w:val="16"/>
        </w:rPr>
        <w:t>MAXTRONICS</w:t>
      </w:r>
      <w:r w:rsidRPr="005A1DE5">
        <w:rPr>
          <w:color w:val="44546A" w:themeColor="text2"/>
          <w:sz w:val="16"/>
          <w:szCs w:val="16"/>
        </w:rPr>
        <w:t xml:space="preserve"> and the </w:t>
      </w:r>
      <w:r w:rsidR="00956A85" w:rsidRPr="005A1DE5">
        <w:rPr>
          <w:color w:val="44546A" w:themeColor="text2"/>
          <w:sz w:val="16"/>
          <w:szCs w:val="16"/>
        </w:rPr>
        <w:t>CLIENT</w:t>
      </w:r>
      <w:r w:rsidRPr="005A1DE5">
        <w:rPr>
          <w:color w:val="44546A" w:themeColor="text2"/>
          <w:sz w:val="16"/>
          <w:szCs w:val="16"/>
        </w:rPr>
        <w:t>, except to the extent expressly set out in this clause.</w:t>
      </w:r>
    </w:p>
    <w:p w14:paraId="5CE3D75A" w14:textId="77777777" w:rsidR="004015D7" w:rsidRPr="005A1DE5" w:rsidRDefault="004015D7" w:rsidP="003944C8">
      <w:pPr>
        <w:pStyle w:val="Rdaction"/>
        <w:rPr>
          <w:color w:val="44546A" w:themeColor="text2"/>
          <w:sz w:val="16"/>
          <w:szCs w:val="16"/>
        </w:rPr>
      </w:pPr>
    </w:p>
    <w:p w14:paraId="1A6471DC" w14:textId="3DBE38E5" w:rsidR="00C967CF" w:rsidRPr="005A1DE5" w:rsidRDefault="6CBEA5BE" w:rsidP="004D6CB2">
      <w:pPr>
        <w:pStyle w:val="Section"/>
        <w:rPr>
          <w:rStyle w:val="A2"/>
          <w:color w:val="44546A" w:themeColor="text2"/>
          <w:sz w:val="16"/>
          <w:szCs w:val="16"/>
        </w:rPr>
      </w:pPr>
      <w:r w:rsidRPr="005A1DE5">
        <w:rPr>
          <w:rStyle w:val="A2"/>
          <w:color w:val="44546A" w:themeColor="text2"/>
          <w:sz w:val="16"/>
          <w:szCs w:val="16"/>
        </w:rPr>
        <w:t>COMPLIANCE AND EXPORT CONTROL</w:t>
      </w:r>
    </w:p>
    <w:p w14:paraId="712C0C33" w14:textId="290A6AB5" w:rsidR="006D05FD" w:rsidRPr="005A1DE5" w:rsidRDefault="006D05FD" w:rsidP="00A97A72">
      <w:pPr>
        <w:pStyle w:val="Article1X"/>
        <w:rPr>
          <w:color w:val="44546A" w:themeColor="text2"/>
          <w:sz w:val="16"/>
          <w:szCs w:val="16"/>
        </w:rPr>
      </w:pPr>
      <w:r w:rsidRPr="005A1DE5">
        <w:rPr>
          <w:bCs/>
          <w:color w:val="44546A" w:themeColor="text2"/>
          <w:sz w:val="16"/>
          <w:szCs w:val="16"/>
          <w:lang w:val="fr-FR"/>
        </w:rPr>
        <w:t xml:space="preserve"> Anti-Bribery </w:t>
      </w:r>
      <w:r w:rsidRPr="005A1DE5">
        <w:rPr>
          <w:rStyle w:val="A2"/>
          <w:color w:val="44546A" w:themeColor="text2"/>
          <w:sz w:val="16"/>
          <w:szCs w:val="16"/>
        </w:rPr>
        <w:t>and</w:t>
      </w:r>
      <w:r w:rsidRPr="005A1DE5">
        <w:rPr>
          <w:bCs/>
          <w:color w:val="44546A" w:themeColor="text2"/>
          <w:sz w:val="16"/>
          <w:szCs w:val="16"/>
          <w:lang w:val="fr-FR"/>
        </w:rPr>
        <w:t xml:space="preserve"> Anti-Corruption</w:t>
      </w:r>
    </w:p>
    <w:p w14:paraId="56AFA4F0" w14:textId="7FC19DDD"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The CLIENT shall comply with all applicable laws and regulations, including but not limited to those relating to anti-bribery and anti-corruption.</w:t>
      </w:r>
      <w:r w:rsidRPr="005A1DE5">
        <w:rPr>
          <w:color w:val="44546A" w:themeColor="text2"/>
          <w:sz w:val="16"/>
          <w:szCs w:val="16"/>
          <w:lang w:val="fr-FR"/>
        </w:rPr>
        <w:br/>
        <w:t>The CLIENT shall not offer, promise, or give any undue pecuniary advantage, bribe, or other benefit for any purpose, whether in dealings with public officials or within the private sector.</w:t>
      </w:r>
    </w:p>
    <w:p w14:paraId="2B576328" w14:textId="6839781B" w:rsidR="006D05FD" w:rsidRPr="005A1DE5" w:rsidRDefault="006D05FD" w:rsidP="00A97A72">
      <w:pPr>
        <w:pStyle w:val="Article1X"/>
        <w:rPr>
          <w:b w:val="0"/>
          <w:bCs/>
          <w:color w:val="44546A" w:themeColor="text2"/>
          <w:sz w:val="16"/>
          <w:szCs w:val="16"/>
          <w:lang w:val="fr-FR"/>
        </w:rPr>
      </w:pPr>
      <w:r w:rsidRPr="005A1DE5">
        <w:rPr>
          <w:bCs/>
          <w:color w:val="44546A" w:themeColor="text2"/>
          <w:sz w:val="16"/>
          <w:szCs w:val="16"/>
          <w:lang w:val="fr-FR"/>
        </w:rPr>
        <w:t xml:space="preserve">Export </w:t>
      </w:r>
      <w:r w:rsidRPr="005A1DE5">
        <w:rPr>
          <w:rStyle w:val="A2"/>
          <w:color w:val="44546A" w:themeColor="text2"/>
          <w:sz w:val="16"/>
          <w:szCs w:val="16"/>
        </w:rPr>
        <w:t>Control</w:t>
      </w:r>
      <w:r w:rsidRPr="005A1DE5">
        <w:rPr>
          <w:bCs/>
          <w:color w:val="44546A" w:themeColor="text2"/>
          <w:sz w:val="16"/>
          <w:szCs w:val="16"/>
          <w:lang w:val="fr-FR"/>
        </w:rPr>
        <w:t>, Sanctions, and Embargoes</w:t>
      </w:r>
    </w:p>
    <w:p w14:paraId="3B4C28C8" w14:textId="77777777"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The CLIENT undertakes that the Products shall not be sold, directly or indirectly, to any country or person in violation of export control or economic sanctions laws or regulations, including but not limited to French regulations, U.S. regulations (ITAR, EAR), and European Union regulations.</w:t>
      </w:r>
    </w:p>
    <w:p w14:paraId="2F92E400" w14:textId="77777777" w:rsidR="00084B14"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The CLIENT shall not use, export, or re-export the Product in breach of applicable customs or export control </w:t>
      </w:r>
      <w:proofErr w:type="spellStart"/>
      <w:r w:rsidRPr="005A1DE5">
        <w:rPr>
          <w:color w:val="44546A" w:themeColor="text2"/>
          <w:sz w:val="16"/>
          <w:szCs w:val="16"/>
          <w:lang w:val="fr-FR"/>
        </w:rPr>
        <w:t>laws</w:t>
      </w:r>
      <w:proofErr w:type="spellEnd"/>
      <w:r w:rsidRPr="005A1DE5">
        <w:rPr>
          <w:color w:val="44546A" w:themeColor="text2"/>
          <w:sz w:val="16"/>
          <w:szCs w:val="16"/>
          <w:lang w:val="fr-FR"/>
        </w:rPr>
        <w:t xml:space="preserve"> and </w:t>
      </w:r>
      <w:proofErr w:type="spellStart"/>
      <w:r w:rsidRPr="005A1DE5">
        <w:rPr>
          <w:color w:val="44546A" w:themeColor="text2"/>
          <w:sz w:val="16"/>
          <w:szCs w:val="16"/>
          <w:lang w:val="fr-FR"/>
        </w:rPr>
        <w:t>regulations</w:t>
      </w:r>
      <w:proofErr w:type="spellEnd"/>
      <w:r w:rsidRPr="005A1DE5">
        <w:rPr>
          <w:color w:val="44546A" w:themeColor="text2"/>
          <w:sz w:val="16"/>
          <w:szCs w:val="16"/>
          <w:lang w:val="fr-FR"/>
        </w:rPr>
        <w:t xml:space="preserve"> to or </w:t>
      </w:r>
      <w:proofErr w:type="gramStart"/>
      <w:r w:rsidRPr="005A1DE5">
        <w:rPr>
          <w:color w:val="44546A" w:themeColor="text2"/>
          <w:sz w:val="16"/>
          <w:szCs w:val="16"/>
          <w:lang w:val="fr-FR"/>
        </w:rPr>
        <w:t>in:</w:t>
      </w:r>
      <w:proofErr w:type="gramEnd"/>
    </w:p>
    <w:p w14:paraId="3B65B5BD" w14:textId="2218E195" w:rsidR="00E829D5"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 </w:t>
      </w:r>
      <w:proofErr w:type="spellStart"/>
      <w:r w:rsidRPr="005A1DE5">
        <w:rPr>
          <w:color w:val="44546A" w:themeColor="text2"/>
          <w:sz w:val="16"/>
          <w:szCs w:val="16"/>
          <w:lang w:val="fr-FR"/>
        </w:rPr>
        <w:t>any</w:t>
      </w:r>
      <w:proofErr w:type="spellEnd"/>
      <w:r w:rsidRPr="005A1DE5">
        <w:rPr>
          <w:color w:val="44546A" w:themeColor="text2"/>
          <w:sz w:val="16"/>
          <w:szCs w:val="16"/>
          <w:lang w:val="fr-FR"/>
        </w:rPr>
        <w:t xml:space="preserve"> country or destination subject to embargo or restrictions, without having obtained all necessary authorizations from the relevant </w:t>
      </w:r>
      <w:proofErr w:type="gramStart"/>
      <w:r w:rsidRPr="005A1DE5">
        <w:rPr>
          <w:color w:val="44546A" w:themeColor="text2"/>
          <w:sz w:val="16"/>
          <w:szCs w:val="16"/>
          <w:lang w:val="fr-FR"/>
        </w:rPr>
        <w:t>authorities;</w:t>
      </w:r>
      <w:proofErr w:type="gramEnd"/>
    </w:p>
    <w:p w14:paraId="3522798D" w14:textId="77777777" w:rsidR="00E829D5"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 any party, individual, association, organization, or entity subject to prohibitions or </w:t>
      </w:r>
      <w:proofErr w:type="gramStart"/>
      <w:r w:rsidRPr="005A1DE5">
        <w:rPr>
          <w:color w:val="44546A" w:themeColor="text2"/>
          <w:sz w:val="16"/>
          <w:szCs w:val="16"/>
          <w:lang w:val="fr-FR"/>
        </w:rPr>
        <w:t>restrictions;</w:t>
      </w:r>
      <w:proofErr w:type="gramEnd"/>
    </w:p>
    <w:p w14:paraId="35307BBA" w14:textId="5B35AC5E" w:rsidR="00E829D5"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 any party subject to sectoral prohibitions or </w:t>
      </w:r>
      <w:proofErr w:type="gramStart"/>
      <w:r w:rsidRPr="005A1DE5">
        <w:rPr>
          <w:color w:val="44546A" w:themeColor="text2"/>
          <w:sz w:val="16"/>
          <w:szCs w:val="16"/>
          <w:lang w:val="fr-FR"/>
        </w:rPr>
        <w:t>regulations;</w:t>
      </w:r>
      <w:proofErr w:type="gramEnd"/>
    </w:p>
    <w:p w14:paraId="2161B31B" w14:textId="30973DF4"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 any third party that uses or may use the Product for military purposes, dual-use purposes, ABC weapons, or nuclear technologies, as well as in connection with any prohibited financial or barter transaction.</w:t>
      </w:r>
    </w:p>
    <w:p w14:paraId="3C20D7AB" w14:textId="77777777"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The CLIENT shall also ensure, where applicable, that its subcontractors and/or agents comply with such laws and regulations.</w:t>
      </w:r>
    </w:p>
    <w:p w14:paraId="0B3B17D4" w14:textId="6D615D60"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MAXTRONICS shall be excused from performing any contractual obligation to the extent that such performance is prohibited under applicable export control or sanctions laws or regulations, without incurring any liability whatsoever.</w:t>
      </w:r>
    </w:p>
    <w:p w14:paraId="27709C33" w14:textId="09D28C69" w:rsidR="006D05FD" w:rsidRPr="005A1DE5" w:rsidRDefault="006D05FD" w:rsidP="00A97A72">
      <w:pPr>
        <w:pStyle w:val="Article1X"/>
        <w:rPr>
          <w:b w:val="0"/>
          <w:bCs/>
          <w:color w:val="44546A" w:themeColor="text2"/>
          <w:sz w:val="16"/>
          <w:szCs w:val="16"/>
        </w:rPr>
      </w:pPr>
      <w:r w:rsidRPr="005A1DE5">
        <w:rPr>
          <w:bCs/>
          <w:color w:val="44546A" w:themeColor="text2"/>
          <w:sz w:val="16"/>
          <w:szCs w:val="16"/>
        </w:rPr>
        <w:t>Flow-</w:t>
      </w:r>
      <w:r w:rsidRPr="005A1DE5">
        <w:rPr>
          <w:rStyle w:val="A2"/>
          <w:color w:val="44546A" w:themeColor="text2"/>
          <w:sz w:val="16"/>
          <w:szCs w:val="16"/>
        </w:rPr>
        <w:t>Down</w:t>
      </w:r>
      <w:r w:rsidRPr="005A1DE5">
        <w:rPr>
          <w:bCs/>
          <w:color w:val="44546A" w:themeColor="text2"/>
          <w:sz w:val="16"/>
          <w:szCs w:val="16"/>
        </w:rPr>
        <w:t xml:space="preserve"> of Compliance Obligations</w:t>
      </w:r>
    </w:p>
    <w:p w14:paraId="7969C40F" w14:textId="761632F0"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Without this provision being interpreted as granting any right of distribution, the CLIENT guarantees that any third party supplied with MAXTRONICS Products shall comply with the same obligations set out in this Section 1</w:t>
      </w:r>
      <w:r w:rsidR="009E175B" w:rsidRPr="005A1DE5">
        <w:rPr>
          <w:color w:val="44546A" w:themeColor="text2"/>
          <w:sz w:val="16"/>
          <w:szCs w:val="16"/>
          <w:lang w:val="fr-FR"/>
        </w:rPr>
        <w:t>3</w:t>
      </w:r>
      <w:r w:rsidRPr="005A1DE5">
        <w:rPr>
          <w:color w:val="44546A" w:themeColor="text2"/>
          <w:sz w:val="16"/>
          <w:szCs w:val="16"/>
          <w:lang w:val="fr-FR"/>
        </w:rPr>
        <w:t>, so that all third parties down the supply chain, including end-users, remain bound by equivalent compliance obligations.</w:t>
      </w:r>
    </w:p>
    <w:p w14:paraId="368D41E0" w14:textId="5E5F04F5" w:rsidR="004031BC" w:rsidRPr="005A1DE5" w:rsidRDefault="6CBEA5BE" w:rsidP="004D6CB2">
      <w:pPr>
        <w:pStyle w:val="Section"/>
        <w:rPr>
          <w:color w:val="44546A" w:themeColor="text2"/>
          <w:sz w:val="16"/>
          <w:szCs w:val="16"/>
        </w:rPr>
      </w:pPr>
      <w:r w:rsidRPr="005A1DE5">
        <w:rPr>
          <w:color w:val="44546A" w:themeColor="text2"/>
          <w:sz w:val="16"/>
          <w:szCs w:val="16"/>
        </w:rPr>
        <w:t xml:space="preserve">RECYCLING </w:t>
      </w:r>
    </w:p>
    <w:p w14:paraId="0A4485C5" w14:textId="20AA20DD"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The CLIENT shall be responsible for the recycling of the Product and its components in accordance with applicable law.</w:t>
      </w:r>
    </w:p>
    <w:p w14:paraId="228CC77C" w14:textId="77777777" w:rsidR="00D5410C"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Accordingly, the CLIENT located in Europe guarantees and agrees to carry out, at its own expense, all </w:t>
      </w:r>
      <w:proofErr w:type="spellStart"/>
      <w:r w:rsidRPr="005A1DE5">
        <w:rPr>
          <w:color w:val="44546A" w:themeColor="text2"/>
          <w:sz w:val="16"/>
          <w:szCs w:val="16"/>
          <w:lang w:val="fr-FR"/>
        </w:rPr>
        <w:t>formalities</w:t>
      </w:r>
      <w:proofErr w:type="spellEnd"/>
      <w:r w:rsidRPr="005A1DE5">
        <w:rPr>
          <w:color w:val="44546A" w:themeColor="text2"/>
          <w:sz w:val="16"/>
          <w:szCs w:val="16"/>
          <w:lang w:val="fr-FR"/>
        </w:rPr>
        <w:t xml:space="preserve"> and obligations </w:t>
      </w:r>
      <w:proofErr w:type="spellStart"/>
      <w:r w:rsidRPr="005A1DE5">
        <w:rPr>
          <w:color w:val="44546A" w:themeColor="text2"/>
          <w:sz w:val="16"/>
          <w:szCs w:val="16"/>
          <w:lang w:val="fr-FR"/>
        </w:rPr>
        <w:t>imposed</w:t>
      </w:r>
      <w:proofErr w:type="spellEnd"/>
      <w:r w:rsidRPr="005A1DE5">
        <w:rPr>
          <w:color w:val="44546A" w:themeColor="text2"/>
          <w:sz w:val="16"/>
          <w:szCs w:val="16"/>
          <w:lang w:val="fr-FR"/>
        </w:rPr>
        <w:t xml:space="preserve"> </w:t>
      </w:r>
      <w:proofErr w:type="gramStart"/>
      <w:r w:rsidRPr="005A1DE5">
        <w:rPr>
          <w:color w:val="44546A" w:themeColor="text2"/>
          <w:sz w:val="16"/>
          <w:szCs w:val="16"/>
          <w:lang w:val="fr-FR"/>
        </w:rPr>
        <w:t>by:</w:t>
      </w:r>
      <w:proofErr w:type="gramEnd"/>
    </w:p>
    <w:p w14:paraId="5742AA3C" w14:textId="20EF9751" w:rsidR="00AA7D0C"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(i) Directive 2012/19/EU of the European Parliament and of the Council of 4 July 2012 on </w:t>
      </w:r>
      <w:proofErr w:type="spellStart"/>
      <w:r w:rsidRPr="005A1DE5">
        <w:rPr>
          <w:color w:val="44546A" w:themeColor="text2"/>
          <w:sz w:val="16"/>
          <w:szCs w:val="16"/>
          <w:lang w:val="fr-FR"/>
        </w:rPr>
        <w:t>waste</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electrical</w:t>
      </w:r>
      <w:proofErr w:type="spellEnd"/>
      <w:r w:rsidRPr="005A1DE5">
        <w:rPr>
          <w:color w:val="44546A" w:themeColor="text2"/>
          <w:sz w:val="16"/>
          <w:szCs w:val="16"/>
          <w:lang w:val="fr-FR"/>
        </w:rPr>
        <w:t xml:space="preserve"> and </w:t>
      </w:r>
      <w:proofErr w:type="spellStart"/>
      <w:r w:rsidRPr="005A1DE5">
        <w:rPr>
          <w:color w:val="44546A" w:themeColor="text2"/>
          <w:sz w:val="16"/>
          <w:szCs w:val="16"/>
          <w:lang w:val="fr-FR"/>
        </w:rPr>
        <w:t>electronic</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equipment</w:t>
      </w:r>
      <w:proofErr w:type="spellEnd"/>
      <w:r w:rsidRPr="005A1DE5">
        <w:rPr>
          <w:color w:val="44546A" w:themeColor="text2"/>
          <w:sz w:val="16"/>
          <w:szCs w:val="16"/>
          <w:lang w:val="fr-FR"/>
        </w:rPr>
        <w:t xml:space="preserve"> (WEEE</w:t>
      </w:r>
      <w:proofErr w:type="gramStart"/>
      <w:r w:rsidRPr="005A1DE5">
        <w:rPr>
          <w:color w:val="44546A" w:themeColor="text2"/>
          <w:sz w:val="16"/>
          <w:szCs w:val="16"/>
          <w:lang w:val="fr-FR"/>
        </w:rPr>
        <w:t>);</w:t>
      </w:r>
      <w:proofErr w:type="gramEnd"/>
    </w:p>
    <w:p w14:paraId="1CF6F784" w14:textId="2634EBB1" w:rsidR="00AA7D0C" w:rsidRPr="005A1DE5" w:rsidRDefault="006D05FD" w:rsidP="006D05FD">
      <w:pPr>
        <w:pStyle w:val="Rdaction"/>
        <w:rPr>
          <w:color w:val="44546A" w:themeColor="text2"/>
          <w:sz w:val="16"/>
          <w:szCs w:val="16"/>
          <w:lang w:val="fr-FR"/>
        </w:rPr>
      </w:pPr>
      <w:r w:rsidRPr="005A1DE5">
        <w:rPr>
          <w:color w:val="44546A" w:themeColor="text2"/>
          <w:sz w:val="16"/>
          <w:szCs w:val="16"/>
          <w:lang w:val="fr-FR"/>
        </w:rPr>
        <w:t xml:space="preserve">(ii) Directive 2006/66/EC of the European Parliament and of the Council of 6 September 2006 on batteries and accumulators and waste batteries and </w:t>
      </w:r>
      <w:proofErr w:type="spellStart"/>
      <w:r w:rsidRPr="005A1DE5">
        <w:rPr>
          <w:color w:val="44546A" w:themeColor="text2"/>
          <w:sz w:val="16"/>
          <w:szCs w:val="16"/>
          <w:lang w:val="fr-FR"/>
        </w:rPr>
        <w:t>accumulators</w:t>
      </w:r>
      <w:proofErr w:type="spellEnd"/>
      <w:r w:rsidRPr="005A1DE5">
        <w:rPr>
          <w:color w:val="44546A" w:themeColor="text2"/>
          <w:sz w:val="16"/>
          <w:szCs w:val="16"/>
          <w:lang w:val="fr-FR"/>
        </w:rPr>
        <w:t xml:space="preserve">, </w:t>
      </w:r>
      <w:proofErr w:type="spellStart"/>
      <w:r w:rsidRPr="005A1DE5">
        <w:rPr>
          <w:color w:val="44546A" w:themeColor="text2"/>
          <w:sz w:val="16"/>
          <w:szCs w:val="16"/>
          <w:lang w:val="fr-FR"/>
        </w:rPr>
        <w:t>repealing</w:t>
      </w:r>
      <w:proofErr w:type="spellEnd"/>
      <w:r w:rsidRPr="005A1DE5">
        <w:rPr>
          <w:color w:val="44546A" w:themeColor="text2"/>
          <w:sz w:val="16"/>
          <w:szCs w:val="16"/>
          <w:lang w:val="fr-FR"/>
        </w:rPr>
        <w:t xml:space="preserve"> Directive 91/157/</w:t>
      </w:r>
      <w:proofErr w:type="gramStart"/>
      <w:r w:rsidRPr="005A1DE5">
        <w:rPr>
          <w:color w:val="44546A" w:themeColor="text2"/>
          <w:sz w:val="16"/>
          <w:szCs w:val="16"/>
          <w:lang w:val="fr-FR"/>
        </w:rPr>
        <w:t>EEC;</w:t>
      </w:r>
      <w:proofErr w:type="gramEnd"/>
      <w:r w:rsidRPr="005A1DE5">
        <w:rPr>
          <w:color w:val="44546A" w:themeColor="text2"/>
          <w:sz w:val="16"/>
          <w:szCs w:val="16"/>
          <w:lang w:val="fr-FR"/>
        </w:rPr>
        <w:t xml:space="preserve"> and</w:t>
      </w:r>
    </w:p>
    <w:p w14:paraId="01CC7DFC" w14:textId="2F2AEDF1"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(iii) Directive 94/62/EC of the European Parliament and of the Council of 20 December 1994 on packaging and packaging waste, where applicable.</w:t>
      </w:r>
    </w:p>
    <w:p w14:paraId="1D09CE7E" w14:textId="77777777"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Upon MAXTRONICS’s request, the CLIENT shall provide a certificate or other documentation evidencing compliance with the above-mentioned laws and regulations.</w:t>
      </w:r>
    </w:p>
    <w:p w14:paraId="1C43761E" w14:textId="77777777" w:rsidR="006D05FD" w:rsidRPr="005A1DE5" w:rsidRDefault="006D05FD" w:rsidP="006D05FD">
      <w:pPr>
        <w:pStyle w:val="Rdaction"/>
        <w:rPr>
          <w:color w:val="44546A" w:themeColor="text2"/>
          <w:sz w:val="16"/>
          <w:szCs w:val="16"/>
          <w:lang w:val="fr-FR"/>
        </w:rPr>
      </w:pPr>
      <w:r w:rsidRPr="005A1DE5">
        <w:rPr>
          <w:color w:val="44546A" w:themeColor="text2"/>
          <w:sz w:val="16"/>
          <w:szCs w:val="16"/>
          <w:lang w:val="fr-FR"/>
        </w:rPr>
        <w:t>Any failure to comply with these statutory procedures shall constitute a breach of the Agreement, and the CLIENT agrees to indemnify and hold MAXTRONICS harmless from and against any and all direct and indirect losses, damages, or liabilities resulting therefrom.</w:t>
      </w:r>
    </w:p>
    <w:p w14:paraId="59165523" w14:textId="77777777" w:rsidR="00E829D5" w:rsidRPr="005A1DE5" w:rsidRDefault="00E829D5" w:rsidP="00E829D5">
      <w:pPr>
        <w:pStyle w:val="Section"/>
        <w:rPr>
          <w:rStyle w:val="A2"/>
          <w:color w:val="44546A" w:themeColor="text2"/>
          <w:sz w:val="16"/>
          <w:szCs w:val="16"/>
          <w:lang w:val="fr-FR"/>
        </w:rPr>
      </w:pPr>
      <w:r w:rsidRPr="005A1DE5">
        <w:rPr>
          <w:rStyle w:val="A2"/>
          <w:color w:val="44546A" w:themeColor="text2"/>
          <w:sz w:val="16"/>
          <w:szCs w:val="16"/>
        </w:rPr>
        <w:t>MISCELLANEOUS</w:t>
      </w:r>
    </w:p>
    <w:p w14:paraId="48CD08FD" w14:textId="77777777" w:rsidR="00E829D5" w:rsidRPr="005A1DE5" w:rsidRDefault="00E829D5" w:rsidP="00E829D5">
      <w:pPr>
        <w:pStyle w:val="Article1X"/>
        <w:rPr>
          <w:rStyle w:val="A2"/>
          <w:color w:val="44546A" w:themeColor="text2"/>
          <w:sz w:val="16"/>
          <w:szCs w:val="16"/>
        </w:rPr>
      </w:pPr>
      <w:r w:rsidRPr="005A1DE5">
        <w:rPr>
          <w:rStyle w:val="A2"/>
          <w:color w:val="44546A" w:themeColor="text2"/>
          <w:sz w:val="16"/>
          <w:szCs w:val="16"/>
        </w:rPr>
        <w:t>No transfer or assignment</w:t>
      </w:r>
    </w:p>
    <w:p w14:paraId="7CDEB39D" w14:textId="77777777" w:rsidR="00E829D5" w:rsidRPr="005A1DE5" w:rsidRDefault="00E829D5" w:rsidP="00E829D5">
      <w:pPr>
        <w:pStyle w:val="Rdaction"/>
        <w:rPr>
          <w:rStyle w:val="A2"/>
          <w:color w:val="44546A" w:themeColor="text2"/>
          <w:sz w:val="16"/>
          <w:szCs w:val="16"/>
        </w:rPr>
      </w:pPr>
      <w:r w:rsidRPr="005A1DE5">
        <w:rPr>
          <w:color w:val="44546A" w:themeColor="text2"/>
          <w:sz w:val="16"/>
          <w:szCs w:val="16"/>
        </w:rPr>
        <w:t>In no event shall the CLIENT sublicense, assign, or otherwise transfer all or any part of its rights or obligations under this Agreement to any third party. Any such sublicensing, assignment, or transfer shall be null and void unless expressly authorized in writing by MAXTRONICS.</w:t>
      </w:r>
    </w:p>
    <w:p w14:paraId="069D88D9" w14:textId="77777777" w:rsidR="00E829D5" w:rsidRPr="005A1DE5" w:rsidRDefault="00E829D5" w:rsidP="00E829D5">
      <w:pPr>
        <w:pStyle w:val="Article1X"/>
        <w:rPr>
          <w:rStyle w:val="A2"/>
          <w:color w:val="44546A" w:themeColor="text2"/>
          <w:sz w:val="16"/>
          <w:szCs w:val="16"/>
        </w:rPr>
      </w:pPr>
      <w:r w:rsidRPr="005A1DE5">
        <w:rPr>
          <w:rStyle w:val="A2"/>
          <w:color w:val="44546A" w:themeColor="text2"/>
          <w:sz w:val="16"/>
          <w:szCs w:val="16"/>
        </w:rPr>
        <w:t xml:space="preserve">Severability </w:t>
      </w:r>
    </w:p>
    <w:p w14:paraId="64979537" w14:textId="77777777" w:rsidR="00E829D5" w:rsidRPr="005A1DE5" w:rsidRDefault="00E829D5" w:rsidP="00E829D5">
      <w:pPr>
        <w:pStyle w:val="Rdaction"/>
        <w:rPr>
          <w:rStyle w:val="A2"/>
          <w:color w:val="44546A" w:themeColor="text2"/>
          <w:sz w:val="16"/>
          <w:szCs w:val="16"/>
        </w:rPr>
      </w:pPr>
      <w:r w:rsidRPr="005A1DE5">
        <w:rPr>
          <w:color w:val="44546A" w:themeColor="text2"/>
          <w:sz w:val="16"/>
          <w:szCs w:val="16"/>
        </w:rPr>
        <w:lastRenderedPageBreak/>
        <w:t>If any provision of this Agreement is held or deemed to be invalid, illegal, or unenforceable, the remaining provisions shall remain in full force and effect. The invalid, illegal, or unenforceable provision shall be replaced by a valid, legal, and enforceable provision that most closely reflects the original intent of the Parties, as mutually agreed.</w:t>
      </w:r>
    </w:p>
    <w:p w14:paraId="26445B83" w14:textId="77777777" w:rsidR="00E829D5" w:rsidRPr="005A1DE5" w:rsidRDefault="00E829D5" w:rsidP="00E829D5">
      <w:pPr>
        <w:pStyle w:val="Article1X"/>
        <w:rPr>
          <w:rStyle w:val="A2"/>
          <w:color w:val="44546A" w:themeColor="text2"/>
          <w:sz w:val="16"/>
          <w:szCs w:val="16"/>
        </w:rPr>
      </w:pPr>
      <w:r w:rsidRPr="005A1DE5">
        <w:rPr>
          <w:rStyle w:val="A2"/>
          <w:color w:val="44546A" w:themeColor="text2"/>
          <w:sz w:val="16"/>
          <w:szCs w:val="16"/>
        </w:rPr>
        <w:t>Amendment</w:t>
      </w:r>
    </w:p>
    <w:p w14:paraId="27778616" w14:textId="77777777" w:rsidR="00E829D5" w:rsidRPr="005A1DE5" w:rsidRDefault="00E829D5" w:rsidP="00E829D5">
      <w:pPr>
        <w:pStyle w:val="Rdaction"/>
        <w:rPr>
          <w:rStyle w:val="A2"/>
          <w:color w:val="44546A" w:themeColor="text2"/>
          <w:sz w:val="16"/>
          <w:szCs w:val="16"/>
        </w:rPr>
      </w:pPr>
      <w:r w:rsidRPr="005A1DE5">
        <w:rPr>
          <w:color w:val="44546A" w:themeColor="text2"/>
          <w:sz w:val="16"/>
          <w:szCs w:val="16"/>
        </w:rPr>
        <w:t>MAXTRONICS expressly reserves the right to amend and/or supplement the content of its GTCs at any time. For the avoidance of doubt, the CLIENT shall only be bound by the version of the GTCs in force at the time the CLIENT accepts the Quote.</w:t>
      </w:r>
    </w:p>
    <w:p w14:paraId="2F5FB723" w14:textId="77777777" w:rsidR="00E829D5" w:rsidRPr="005A1DE5" w:rsidRDefault="00E829D5" w:rsidP="00E829D5">
      <w:pPr>
        <w:pStyle w:val="Article1X"/>
        <w:rPr>
          <w:rStyle w:val="A2"/>
          <w:color w:val="44546A" w:themeColor="text2"/>
          <w:sz w:val="16"/>
          <w:szCs w:val="16"/>
        </w:rPr>
      </w:pPr>
      <w:r w:rsidRPr="005A1DE5">
        <w:rPr>
          <w:rStyle w:val="A2"/>
          <w:color w:val="44546A" w:themeColor="text2"/>
          <w:sz w:val="16"/>
          <w:szCs w:val="16"/>
        </w:rPr>
        <w:t>Waiver</w:t>
      </w:r>
    </w:p>
    <w:p w14:paraId="06017596" w14:textId="77777777" w:rsidR="00E829D5" w:rsidRPr="005A1DE5" w:rsidRDefault="00E829D5" w:rsidP="00E829D5">
      <w:pPr>
        <w:pStyle w:val="Rdaction"/>
        <w:rPr>
          <w:rStyle w:val="A2"/>
          <w:color w:val="44546A" w:themeColor="text2"/>
          <w:sz w:val="16"/>
          <w:szCs w:val="16"/>
        </w:rPr>
      </w:pPr>
      <w:r w:rsidRPr="005A1DE5">
        <w:rPr>
          <w:color w:val="44546A" w:themeColor="text2"/>
          <w:sz w:val="16"/>
          <w:szCs w:val="16"/>
        </w:rPr>
        <w:t>Any failure or delay by either Party in exercising any of its rights under this Agreement shall not be construed as a waiver of such rights, whether in the present or in the future, unless expressly waived in writing by the Party concerned.</w:t>
      </w:r>
    </w:p>
    <w:p w14:paraId="0108B3FE" w14:textId="77777777" w:rsidR="00E829D5" w:rsidRPr="005A1DE5" w:rsidRDefault="00E829D5" w:rsidP="00E829D5">
      <w:pPr>
        <w:pStyle w:val="Article1X"/>
        <w:rPr>
          <w:rStyle w:val="A2"/>
          <w:color w:val="44546A" w:themeColor="text2"/>
          <w:sz w:val="16"/>
          <w:szCs w:val="16"/>
        </w:rPr>
      </w:pPr>
      <w:r w:rsidRPr="005A1DE5">
        <w:rPr>
          <w:rStyle w:val="A2"/>
          <w:color w:val="44546A" w:themeColor="text2"/>
          <w:sz w:val="16"/>
          <w:szCs w:val="16"/>
        </w:rPr>
        <w:t>Notices</w:t>
      </w:r>
    </w:p>
    <w:p w14:paraId="45EDC91A" w14:textId="77777777" w:rsidR="00E829D5" w:rsidRPr="005A1DE5" w:rsidRDefault="00E829D5" w:rsidP="00E829D5">
      <w:pPr>
        <w:pStyle w:val="Rdaction"/>
        <w:rPr>
          <w:color w:val="44546A" w:themeColor="text2"/>
          <w:sz w:val="16"/>
          <w:szCs w:val="16"/>
        </w:rPr>
      </w:pPr>
      <w:r w:rsidRPr="005A1DE5">
        <w:rPr>
          <w:color w:val="44546A" w:themeColor="text2"/>
          <w:sz w:val="16"/>
          <w:szCs w:val="16"/>
        </w:rPr>
        <w:t>All notices under this Agreement shall be made in writing and sent to the addresses of the Parties as specified in the Agreement. Any change of address shall be promptly notified to the other Party in writing.</w:t>
      </w:r>
    </w:p>
    <w:p w14:paraId="4E48BC45" w14:textId="77777777" w:rsidR="00E829D5" w:rsidRPr="005A1DE5" w:rsidRDefault="00E829D5" w:rsidP="00E829D5">
      <w:pPr>
        <w:pStyle w:val="Rdaction"/>
        <w:rPr>
          <w:color w:val="44546A" w:themeColor="text2"/>
          <w:sz w:val="16"/>
          <w:szCs w:val="16"/>
        </w:rPr>
      </w:pPr>
      <w:r w:rsidRPr="005A1DE5">
        <w:rPr>
          <w:color w:val="44546A" w:themeColor="text2"/>
          <w:sz w:val="16"/>
          <w:szCs w:val="16"/>
        </w:rPr>
        <w:t>Notices shall be deemed duly given:</w:t>
      </w:r>
    </w:p>
    <w:p w14:paraId="4C376335" w14:textId="77777777" w:rsidR="00084B14" w:rsidRPr="005A1DE5" w:rsidRDefault="007B028C" w:rsidP="00E829D5">
      <w:pPr>
        <w:pStyle w:val="Rdaction"/>
        <w:rPr>
          <w:color w:val="44546A" w:themeColor="text2"/>
          <w:sz w:val="16"/>
          <w:szCs w:val="16"/>
        </w:rPr>
      </w:pPr>
      <w:r w:rsidRPr="005A1DE5">
        <w:rPr>
          <w:color w:val="44546A" w:themeColor="text2"/>
          <w:sz w:val="16"/>
          <w:szCs w:val="16"/>
        </w:rPr>
        <w:t>(</w:t>
      </w:r>
      <w:proofErr w:type="spellStart"/>
      <w:r w:rsidRPr="005A1DE5">
        <w:rPr>
          <w:color w:val="44546A" w:themeColor="text2"/>
          <w:sz w:val="16"/>
          <w:szCs w:val="16"/>
        </w:rPr>
        <w:t>i</w:t>
      </w:r>
      <w:proofErr w:type="spellEnd"/>
      <w:r w:rsidRPr="005A1DE5">
        <w:rPr>
          <w:color w:val="44546A" w:themeColor="text2"/>
          <w:sz w:val="16"/>
          <w:szCs w:val="16"/>
        </w:rPr>
        <w:t xml:space="preserve">) when delivered in person, on the date acknowledged by signature on the </w:t>
      </w:r>
      <w:proofErr w:type="gramStart"/>
      <w:r w:rsidRPr="005A1DE5">
        <w:rPr>
          <w:color w:val="44546A" w:themeColor="text2"/>
          <w:sz w:val="16"/>
          <w:szCs w:val="16"/>
        </w:rPr>
        <w:t>receipt;</w:t>
      </w:r>
      <w:proofErr w:type="gramEnd"/>
    </w:p>
    <w:p w14:paraId="01BE8393" w14:textId="77777777" w:rsidR="00084B14" w:rsidRPr="005A1DE5" w:rsidRDefault="007B028C" w:rsidP="00E829D5">
      <w:pPr>
        <w:pStyle w:val="Rdaction"/>
        <w:rPr>
          <w:color w:val="44546A" w:themeColor="text2"/>
          <w:sz w:val="16"/>
          <w:szCs w:val="16"/>
        </w:rPr>
      </w:pPr>
      <w:r w:rsidRPr="005A1DE5">
        <w:rPr>
          <w:color w:val="44546A" w:themeColor="text2"/>
          <w:sz w:val="16"/>
          <w:szCs w:val="16"/>
        </w:rPr>
        <w:t xml:space="preserve">(ii) when sent by registered mail with return receipt requested, on the date indicated on the receipt, or, if not delivered, on the date of first attempted </w:t>
      </w:r>
      <w:proofErr w:type="gramStart"/>
      <w:r w:rsidRPr="005A1DE5">
        <w:rPr>
          <w:color w:val="44546A" w:themeColor="text2"/>
          <w:sz w:val="16"/>
          <w:szCs w:val="16"/>
        </w:rPr>
        <w:t>delivery;</w:t>
      </w:r>
      <w:proofErr w:type="gramEnd"/>
    </w:p>
    <w:p w14:paraId="5BB1E555" w14:textId="77777777" w:rsidR="00084B14" w:rsidRPr="005A1DE5" w:rsidRDefault="007B028C" w:rsidP="00E829D5">
      <w:pPr>
        <w:pStyle w:val="Rdaction"/>
        <w:rPr>
          <w:color w:val="44546A" w:themeColor="text2"/>
          <w:sz w:val="16"/>
          <w:szCs w:val="16"/>
        </w:rPr>
      </w:pPr>
      <w:r w:rsidRPr="005A1DE5">
        <w:rPr>
          <w:color w:val="44546A" w:themeColor="text2"/>
          <w:sz w:val="16"/>
          <w:szCs w:val="16"/>
        </w:rPr>
        <w:t xml:space="preserve">(iii) when sent by international postal or courier service, on the date indicated on the corresponding delivery proof, </w:t>
      </w:r>
      <w:proofErr w:type="spellStart"/>
      <w:r w:rsidRPr="005A1DE5">
        <w:rPr>
          <w:color w:val="44546A" w:themeColor="text2"/>
          <w:sz w:val="16"/>
          <w:szCs w:val="16"/>
        </w:rPr>
        <w:t>probill</w:t>
      </w:r>
      <w:proofErr w:type="spellEnd"/>
      <w:r w:rsidRPr="005A1DE5">
        <w:rPr>
          <w:color w:val="44546A" w:themeColor="text2"/>
          <w:sz w:val="16"/>
          <w:szCs w:val="16"/>
        </w:rPr>
        <w:t xml:space="preserve">, or air </w:t>
      </w:r>
      <w:proofErr w:type="gramStart"/>
      <w:r w:rsidRPr="005A1DE5">
        <w:rPr>
          <w:color w:val="44546A" w:themeColor="text2"/>
          <w:sz w:val="16"/>
          <w:szCs w:val="16"/>
        </w:rPr>
        <w:t>waybill;</w:t>
      </w:r>
      <w:proofErr w:type="gramEnd"/>
    </w:p>
    <w:p w14:paraId="1B4979EC" w14:textId="5EC58CA8" w:rsidR="007B028C" w:rsidRPr="005A1DE5" w:rsidRDefault="007B028C" w:rsidP="00E829D5">
      <w:pPr>
        <w:pStyle w:val="Rdaction"/>
        <w:rPr>
          <w:rStyle w:val="A2"/>
          <w:color w:val="44546A" w:themeColor="text2"/>
          <w:sz w:val="16"/>
          <w:szCs w:val="16"/>
        </w:rPr>
      </w:pPr>
      <w:r w:rsidRPr="005A1DE5">
        <w:rPr>
          <w:color w:val="44546A" w:themeColor="text2"/>
          <w:sz w:val="16"/>
          <w:szCs w:val="16"/>
        </w:rPr>
        <w:t>(iv) when sent by email, on the date of receipt of a return confirmation email. In the case of (iv), notice shall not be deemed served if no return confirmation is received.</w:t>
      </w:r>
    </w:p>
    <w:p w14:paraId="6CE00920" w14:textId="77777777" w:rsidR="00E829D5" w:rsidRPr="005A1DE5" w:rsidRDefault="00E829D5" w:rsidP="00E829D5">
      <w:pPr>
        <w:pStyle w:val="Article1X"/>
        <w:rPr>
          <w:rStyle w:val="A2"/>
          <w:color w:val="44546A" w:themeColor="text2"/>
          <w:sz w:val="16"/>
          <w:szCs w:val="16"/>
        </w:rPr>
      </w:pPr>
      <w:r w:rsidRPr="005A1DE5">
        <w:rPr>
          <w:rStyle w:val="A2"/>
          <w:color w:val="44546A" w:themeColor="text2"/>
          <w:sz w:val="16"/>
          <w:szCs w:val="16"/>
        </w:rPr>
        <w:t>Force majeure</w:t>
      </w:r>
    </w:p>
    <w:p w14:paraId="69CB0F67" w14:textId="77777777" w:rsidR="00E829D5" w:rsidRPr="005A1DE5" w:rsidRDefault="00E829D5" w:rsidP="00E829D5">
      <w:pPr>
        <w:pStyle w:val="Rdaction"/>
        <w:rPr>
          <w:color w:val="44546A" w:themeColor="text2"/>
          <w:sz w:val="16"/>
          <w:szCs w:val="16"/>
        </w:rPr>
      </w:pPr>
      <w:r w:rsidRPr="005A1DE5">
        <w:rPr>
          <w:color w:val="44546A" w:themeColor="text2"/>
          <w:sz w:val="16"/>
          <w:szCs w:val="16"/>
        </w:rPr>
        <w:t>Neither Party shall be held liable for the non-performance or improper performance of its contractual obligations where such failure results from an event of force majeure.</w:t>
      </w:r>
    </w:p>
    <w:p w14:paraId="2E1AC925" w14:textId="77777777" w:rsidR="00E829D5" w:rsidRPr="005A1DE5" w:rsidRDefault="00E829D5" w:rsidP="00E829D5">
      <w:pPr>
        <w:pStyle w:val="Rdaction"/>
        <w:rPr>
          <w:rStyle w:val="A2"/>
          <w:color w:val="44546A" w:themeColor="text2"/>
          <w:sz w:val="16"/>
          <w:szCs w:val="16"/>
        </w:rPr>
      </w:pPr>
      <w:r w:rsidRPr="005A1DE5">
        <w:rPr>
          <w:color w:val="44546A" w:themeColor="text2"/>
          <w:sz w:val="16"/>
          <w:szCs w:val="16"/>
          <w:lang w:val="fr-FR"/>
        </w:rPr>
        <w:t xml:space="preserve">For the purposes of this Agreement, force majeure refers to any event of any kind whatsoever that is beyond the control of either Party, could not </w:t>
      </w:r>
      <w:r w:rsidRPr="005A1DE5">
        <w:rPr>
          <w:rStyle w:val="A2"/>
          <w:color w:val="44546A" w:themeColor="text2"/>
          <w:sz w:val="16"/>
          <w:szCs w:val="16"/>
        </w:rPr>
        <w:t>reasonably have been foreseen at the time of conclusion of the Agreement, and is of such a nature as to render the performance of a Party’s contractual obligations impossible.</w:t>
      </w:r>
    </w:p>
    <w:p w14:paraId="54A36B67" w14:textId="77777777" w:rsidR="00E829D5" w:rsidRPr="005A1DE5" w:rsidRDefault="00E829D5" w:rsidP="00E829D5">
      <w:pPr>
        <w:pStyle w:val="Rdaction"/>
        <w:rPr>
          <w:rStyle w:val="A2"/>
          <w:color w:val="44546A" w:themeColor="text2"/>
          <w:sz w:val="16"/>
          <w:szCs w:val="16"/>
        </w:rPr>
      </w:pPr>
      <w:r w:rsidRPr="005A1DE5">
        <w:rPr>
          <w:rStyle w:val="A2"/>
          <w:color w:val="44546A" w:themeColor="text2"/>
          <w:sz w:val="16"/>
          <w:szCs w:val="16"/>
        </w:rPr>
        <w:t>Such events shall include, without limitation: war (declared or undeclared), acts of terrorism, invasion, rebellion, blockade, sabotage, vandalism, total or partial strike, labor disputes (whether internal or external to MAXTRONICS), civil unrest, storms, natural disasters, fires, epidemics, pandemics, transportation or supply blockages (including energy supply), breakdowns in the supply of electricity, heating, air conditioning, telecommunication networks or data ports, satellite failure, inability to obtain fuel, materials, or parts, transportation delays, equipment repairs, supplier defaults, or accidents.</w:t>
      </w:r>
    </w:p>
    <w:p w14:paraId="1C5C3BE4" w14:textId="77777777" w:rsidR="00E829D5" w:rsidRPr="005A1DE5" w:rsidRDefault="00E829D5" w:rsidP="00E829D5">
      <w:pPr>
        <w:pStyle w:val="Rdaction"/>
        <w:rPr>
          <w:rStyle w:val="A2"/>
          <w:color w:val="44546A" w:themeColor="text2"/>
          <w:sz w:val="16"/>
          <w:szCs w:val="16"/>
        </w:rPr>
      </w:pPr>
      <w:r w:rsidRPr="005A1DE5">
        <w:rPr>
          <w:rStyle w:val="A2"/>
          <w:color w:val="44546A" w:themeColor="text2"/>
          <w:sz w:val="16"/>
          <w:szCs w:val="16"/>
        </w:rPr>
        <w:t>The Party invoking a force majeure event shall notify the other Party as soon as possible and shall take all appropriate measures to remedy or mitigate the consequences of such event.</w:t>
      </w:r>
    </w:p>
    <w:p w14:paraId="19725BC5" w14:textId="77777777" w:rsidR="00E829D5" w:rsidRPr="005A1DE5" w:rsidRDefault="00E829D5" w:rsidP="00E829D5">
      <w:pPr>
        <w:pStyle w:val="Rdaction"/>
        <w:rPr>
          <w:rStyle w:val="A2"/>
          <w:color w:val="44546A" w:themeColor="text2"/>
          <w:sz w:val="16"/>
          <w:szCs w:val="16"/>
        </w:rPr>
      </w:pPr>
      <w:r w:rsidRPr="005A1DE5">
        <w:rPr>
          <w:rStyle w:val="A2"/>
          <w:color w:val="44546A" w:themeColor="text2"/>
          <w:sz w:val="16"/>
          <w:szCs w:val="16"/>
        </w:rPr>
        <w:t>If performance is temporarily impossible, the performance of the contractual obligations concerned shall be suspended. If the suspension lasts for more than one (1) month, either Party may terminate the Agreement upon reasonable written notice.</w:t>
      </w:r>
    </w:p>
    <w:p w14:paraId="5337420C" w14:textId="77777777" w:rsidR="00E829D5" w:rsidRPr="005A1DE5" w:rsidRDefault="00E829D5" w:rsidP="00E829D5">
      <w:pPr>
        <w:pStyle w:val="Rdaction"/>
        <w:rPr>
          <w:rStyle w:val="A2"/>
          <w:color w:val="44546A" w:themeColor="text2"/>
          <w:sz w:val="16"/>
          <w:szCs w:val="16"/>
        </w:rPr>
      </w:pPr>
      <w:r w:rsidRPr="005A1DE5">
        <w:rPr>
          <w:rStyle w:val="A2"/>
          <w:color w:val="44546A" w:themeColor="text2"/>
          <w:sz w:val="16"/>
          <w:szCs w:val="16"/>
        </w:rPr>
        <w:t>In such case, no compensation or damages shall be due by either Party, except that the CLIENT shall remain liable to pay for the Products and related contractual services already delivered or performed.</w:t>
      </w:r>
    </w:p>
    <w:p w14:paraId="09EDAA05" w14:textId="77777777" w:rsidR="00E829D5" w:rsidRPr="005A1DE5" w:rsidRDefault="00E829D5" w:rsidP="00E829D5">
      <w:pPr>
        <w:pStyle w:val="Article1X"/>
        <w:rPr>
          <w:color w:val="44546A" w:themeColor="text2"/>
          <w:sz w:val="16"/>
          <w:szCs w:val="16"/>
        </w:rPr>
      </w:pPr>
      <w:r w:rsidRPr="005A1DE5">
        <w:rPr>
          <w:rStyle w:val="A2"/>
          <w:color w:val="44546A" w:themeColor="text2"/>
          <w:sz w:val="16"/>
          <w:szCs w:val="16"/>
        </w:rPr>
        <w:t>Applicable law and jurisdiction</w:t>
      </w:r>
    </w:p>
    <w:p w14:paraId="7DA02541" w14:textId="77777777" w:rsidR="00E829D5" w:rsidRPr="005A1DE5" w:rsidRDefault="00E829D5" w:rsidP="00E829D5">
      <w:pPr>
        <w:pStyle w:val="Rdaction"/>
        <w:rPr>
          <w:rStyle w:val="A2"/>
          <w:color w:val="44546A" w:themeColor="text2"/>
          <w:sz w:val="16"/>
          <w:szCs w:val="16"/>
        </w:rPr>
      </w:pPr>
      <w:r w:rsidRPr="005A1DE5">
        <w:rPr>
          <w:rStyle w:val="A2"/>
          <w:color w:val="44546A" w:themeColor="text2"/>
          <w:sz w:val="16"/>
          <w:szCs w:val="16"/>
        </w:rPr>
        <w:t>This Agreement shall be governed by and construed in accordance with the laws of France. The Parties expressly exclude the application of the United Nations Convention on Contracts for the International Sale of Goods of 11 April 1980 (Vienna Convention), as well as any international conflict-of-laws provisions.</w:t>
      </w:r>
    </w:p>
    <w:p w14:paraId="03C22B99" w14:textId="77777777" w:rsidR="00E829D5" w:rsidRPr="005A1DE5" w:rsidRDefault="00E829D5" w:rsidP="00E829D5">
      <w:pPr>
        <w:pStyle w:val="Rdaction"/>
        <w:rPr>
          <w:rStyle w:val="A2"/>
          <w:color w:val="44546A" w:themeColor="text2"/>
          <w:sz w:val="16"/>
          <w:szCs w:val="16"/>
        </w:rPr>
      </w:pPr>
      <w:r w:rsidRPr="005A1DE5">
        <w:rPr>
          <w:rStyle w:val="A2"/>
          <w:color w:val="44546A" w:themeColor="text2"/>
          <w:sz w:val="16"/>
          <w:szCs w:val="16"/>
        </w:rPr>
        <w:t>In the event of a dispute between the Parties, they shall use their best efforts to resolve the matter amicably before initiating any formal dispute resolution proceedings.</w:t>
      </w:r>
    </w:p>
    <w:p w14:paraId="0257DEAC" w14:textId="2A24B188" w:rsidR="00E12711" w:rsidRPr="005A1DE5" w:rsidRDefault="00E829D5" w:rsidP="00E829D5">
      <w:pPr>
        <w:pStyle w:val="Rdaction"/>
        <w:rPr>
          <w:rStyle w:val="A2"/>
          <w:color w:val="44546A" w:themeColor="text2"/>
          <w:sz w:val="16"/>
          <w:szCs w:val="16"/>
        </w:rPr>
      </w:pPr>
      <w:r w:rsidRPr="005A1DE5">
        <w:rPr>
          <w:rStyle w:val="A2"/>
          <w:color w:val="44546A" w:themeColor="text2"/>
          <w:sz w:val="16"/>
          <w:szCs w:val="16"/>
        </w:rPr>
        <w:t>BOTH PARTIES EXPRESSLY AGREE THAT ANY DISPUTE ARISING OUT OF OR IN CONNECTION WITH THIS AGREEMENT, INCLUDING ITS TERMINATION, SHALL BE SUBMITTED TO THE EXCLUSIVE JURISDICTION OF THE COURTS OF PARIS, FRANCE.</w:t>
      </w:r>
    </w:p>
    <w:p w14:paraId="36C83830" w14:textId="77796644" w:rsidR="00E12711" w:rsidRPr="005A1DE5" w:rsidRDefault="00E12711" w:rsidP="00E12711">
      <w:pPr>
        <w:pStyle w:val="Article1X"/>
        <w:rPr>
          <w:color w:val="44546A" w:themeColor="text2"/>
          <w:sz w:val="16"/>
          <w:szCs w:val="16"/>
        </w:rPr>
      </w:pPr>
      <w:r w:rsidRPr="005A1DE5">
        <w:rPr>
          <w:bCs/>
          <w:color w:val="44546A" w:themeColor="text2"/>
          <w:sz w:val="16"/>
          <w:szCs w:val="16"/>
        </w:rPr>
        <w:t>Acceptance and Electronic Communications</w:t>
      </w:r>
    </w:p>
    <w:p w14:paraId="5741DE1A" w14:textId="7A6F983F" w:rsidR="00E12711" w:rsidRPr="005A1DE5" w:rsidRDefault="00E12711" w:rsidP="00E829D5">
      <w:pPr>
        <w:pStyle w:val="Rdaction"/>
        <w:rPr>
          <w:rStyle w:val="A2"/>
          <w:color w:val="44546A" w:themeColor="text2"/>
          <w:sz w:val="16"/>
          <w:szCs w:val="16"/>
        </w:rPr>
      </w:pPr>
      <w:r w:rsidRPr="005A1DE5">
        <w:rPr>
          <w:rStyle w:val="A2"/>
          <w:color w:val="44546A" w:themeColor="text2"/>
          <w:sz w:val="16"/>
          <w:szCs w:val="16"/>
        </w:rPr>
        <w:t>The CLIENT acknowledges having read and accepted these GTC prior to accepting the relevant Quote or placing an order.</w:t>
      </w:r>
    </w:p>
    <w:p w14:paraId="7A51690C" w14:textId="64D067A2" w:rsidR="00E12711" w:rsidRPr="005A1DE5" w:rsidRDefault="00E12711" w:rsidP="00E829D5">
      <w:pPr>
        <w:pStyle w:val="Rdaction"/>
        <w:rPr>
          <w:rStyle w:val="A2"/>
          <w:color w:val="44546A" w:themeColor="text2"/>
          <w:sz w:val="16"/>
          <w:szCs w:val="16"/>
        </w:rPr>
      </w:pPr>
      <w:r w:rsidRPr="005A1DE5">
        <w:rPr>
          <w:rStyle w:val="A2"/>
          <w:color w:val="44546A" w:themeColor="text2"/>
          <w:sz w:val="16"/>
          <w:szCs w:val="16"/>
        </w:rPr>
        <w:t>The Parties expressly agree that their exchanges, including the acceptance of the Quote, the transmission of orders, confirmations, invoices, and any other contractual documents, may validly take place by electronic means, and that such electronic exchanges shall have the same legal value and evidential force as written documents on paper.</w:t>
      </w:r>
    </w:p>
    <w:p w14:paraId="4659666E" w14:textId="7E5B98A7" w:rsidR="00475C28" w:rsidRPr="005A1DE5" w:rsidRDefault="00E12711" w:rsidP="00C00BB3">
      <w:pPr>
        <w:pStyle w:val="Rdaction"/>
        <w:rPr>
          <w:rStyle w:val="A2"/>
          <w:color w:val="44546A" w:themeColor="text2"/>
          <w:sz w:val="16"/>
          <w:szCs w:val="16"/>
        </w:rPr>
      </w:pPr>
      <w:r w:rsidRPr="005A1DE5">
        <w:rPr>
          <w:rStyle w:val="A2"/>
          <w:color w:val="44546A" w:themeColor="text2"/>
          <w:sz w:val="16"/>
          <w:szCs w:val="16"/>
        </w:rPr>
        <w:t>The CLIENT’s acceptance of the Quote or of any order shall constitute full and unconditional acceptance of these GTC, which shall prevail over any other document issued by the CLIENT, unless otherwise expressly agreed in writing by MAXTRONICS.</w:t>
      </w:r>
      <w:bookmarkEnd w:id="0"/>
    </w:p>
    <w:p w14:paraId="2563A77C" w14:textId="4185C5A7" w:rsidR="00475C28" w:rsidRPr="005A1DE5" w:rsidRDefault="00475C28" w:rsidP="00475C28">
      <w:pPr>
        <w:pStyle w:val="Rdaction"/>
        <w:jc w:val="center"/>
        <w:rPr>
          <w:rStyle w:val="A2"/>
          <w:color w:val="44546A" w:themeColor="text2"/>
          <w:sz w:val="16"/>
          <w:szCs w:val="16"/>
        </w:rPr>
      </w:pPr>
      <w:r w:rsidRPr="005A1DE5">
        <w:rPr>
          <w:rStyle w:val="A2"/>
          <w:color w:val="44546A" w:themeColor="text2"/>
          <w:sz w:val="16"/>
          <w:szCs w:val="16"/>
        </w:rPr>
        <w:t>*     *</w:t>
      </w:r>
    </w:p>
    <w:p w14:paraId="482DC7CB" w14:textId="7444EC1E" w:rsidR="00475C28" w:rsidRPr="005A1DE5" w:rsidRDefault="00475C28" w:rsidP="00475C28">
      <w:pPr>
        <w:pStyle w:val="Rdaction"/>
        <w:jc w:val="center"/>
        <w:rPr>
          <w:color w:val="44546A" w:themeColor="text2"/>
          <w:sz w:val="16"/>
          <w:szCs w:val="16"/>
        </w:rPr>
      </w:pPr>
      <w:r w:rsidRPr="005A1DE5">
        <w:rPr>
          <w:rStyle w:val="A2"/>
          <w:color w:val="44546A" w:themeColor="text2"/>
          <w:sz w:val="16"/>
          <w:szCs w:val="16"/>
        </w:rPr>
        <w:t>*</w:t>
      </w:r>
    </w:p>
    <w:sectPr w:rsidR="00475C28" w:rsidRPr="005A1DE5" w:rsidSect="00A54D57">
      <w:headerReference w:type="default" r:id="rId13"/>
      <w:footerReference w:type="default" r:id="rId14"/>
      <w:type w:val="continuous"/>
      <w:pgSz w:w="11905" w:h="17337"/>
      <w:pgMar w:top="993" w:right="565" w:bottom="426" w:left="567" w:header="568" w:footer="80" w:gutter="0"/>
      <w:cols w:num="2" w:space="283"/>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99182" w14:textId="77777777" w:rsidR="0097557E" w:rsidRDefault="0097557E" w:rsidP="00002536">
      <w:r>
        <w:separator/>
      </w:r>
    </w:p>
  </w:endnote>
  <w:endnote w:type="continuationSeparator" w:id="0">
    <w:p w14:paraId="35BDF04F" w14:textId="77777777" w:rsidR="0097557E" w:rsidRDefault="0097557E" w:rsidP="00002536">
      <w:r>
        <w:continuationSeparator/>
      </w:r>
    </w:p>
  </w:endnote>
  <w:endnote w:type="continuationNotice" w:id="1">
    <w:p w14:paraId="1677433E" w14:textId="77777777" w:rsidR="0097557E" w:rsidRDefault="00975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1DB9" w14:textId="77777777" w:rsidR="00A97A72" w:rsidRPr="00C00BB3" w:rsidRDefault="00A97A72" w:rsidP="007F3807">
    <w:pPr>
      <w:pStyle w:val="Pieddepage"/>
      <w:jc w:val="center"/>
      <w:rPr>
        <w:rFonts w:ascii="Aptos Display" w:hAnsi="Aptos Display" w:cstheme="minorHAnsi"/>
        <w:color w:val="000000" w:themeColor="text1"/>
        <w:sz w:val="8"/>
        <w:szCs w:val="8"/>
      </w:rPr>
    </w:pPr>
  </w:p>
  <w:p w14:paraId="669B2D6E" w14:textId="34336023" w:rsidR="00F446BF" w:rsidRPr="004E0AFC" w:rsidRDefault="00215F31" w:rsidP="00A54D57">
    <w:pPr>
      <w:pStyle w:val="Pieddepage"/>
      <w:jc w:val="center"/>
      <w:rPr>
        <w:rFonts w:ascii="Aptos" w:hAnsi="Aptos"/>
        <w:b/>
        <w:sz w:val="16"/>
        <w:szCs w:val="16"/>
      </w:rPr>
    </w:pPr>
    <w:r w:rsidRPr="00215F31">
      <w:rPr>
        <w:rFonts w:ascii="Aptos Display" w:hAnsi="Aptos Display" w:cstheme="minorHAnsi"/>
        <w:color w:val="000000" w:themeColor="text1"/>
        <w:sz w:val="16"/>
        <w:szCs w:val="16"/>
      </w:rPr>
      <w:t>Maxtronics Robotics</w:t>
    </w:r>
    <w:r w:rsidR="00F446BF" w:rsidRPr="00215F31">
      <w:rPr>
        <w:rFonts w:ascii="Aptos Display" w:hAnsi="Aptos Display" w:cstheme="minorHAnsi"/>
        <w:color w:val="000000" w:themeColor="text1"/>
        <w:sz w:val="16"/>
        <w:szCs w:val="16"/>
      </w:rPr>
      <w:t xml:space="preserve"> – SAS with a </w:t>
    </w:r>
    <w:r w:rsidR="00315680" w:rsidRPr="00215F31">
      <w:rPr>
        <w:rFonts w:ascii="Aptos Display" w:hAnsi="Aptos Display" w:cstheme="minorHAnsi"/>
        <w:color w:val="000000" w:themeColor="text1"/>
        <w:sz w:val="16"/>
        <w:szCs w:val="16"/>
      </w:rPr>
      <w:t xml:space="preserve">share </w:t>
    </w:r>
    <w:r w:rsidR="00F446BF" w:rsidRPr="00215F31">
      <w:rPr>
        <w:rFonts w:ascii="Aptos Display" w:hAnsi="Aptos Display" w:cstheme="minorHAnsi"/>
        <w:color w:val="000000" w:themeColor="text1"/>
        <w:sz w:val="16"/>
        <w:szCs w:val="16"/>
      </w:rPr>
      <w:t xml:space="preserve">capital of </w:t>
    </w:r>
    <w:r w:rsidR="005D7D73" w:rsidRPr="00215F31">
      <w:rPr>
        <w:rFonts w:ascii="Aptos Display" w:hAnsi="Aptos Display" w:cstheme="minorHAnsi"/>
        <w:color w:val="000000" w:themeColor="text1"/>
        <w:sz w:val="16"/>
        <w:szCs w:val="16"/>
      </w:rPr>
      <w:t>1</w:t>
    </w:r>
    <w:r w:rsidRPr="00215F31">
      <w:rPr>
        <w:rFonts w:ascii="Aptos Display" w:hAnsi="Aptos Display" w:cstheme="minorHAnsi"/>
        <w:color w:val="000000" w:themeColor="text1"/>
        <w:sz w:val="16"/>
        <w:szCs w:val="16"/>
      </w:rPr>
      <w:t>00 000</w:t>
    </w:r>
    <w:r w:rsidR="005D7D73" w:rsidRPr="00215F31">
      <w:rPr>
        <w:rFonts w:ascii="Aptos Display" w:hAnsi="Aptos Display" w:cstheme="minorHAnsi"/>
        <w:color w:val="000000" w:themeColor="text1"/>
        <w:sz w:val="16"/>
        <w:szCs w:val="16"/>
      </w:rPr>
      <w:t xml:space="preserve"> € </w:t>
    </w:r>
    <w:r w:rsidRPr="00215F31">
      <w:rPr>
        <w:rFonts w:ascii="Aptos Display" w:hAnsi="Aptos Display" w:cstheme="minorHAnsi"/>
        <w:color w:val="000000" w:themeColor="text1"/>
        <w:sz w:val="16"/>
        <w:szCs w:val="16"/>
      </w:rPr>
      <w:t>– 11</w:t>
    </w:r>
    <w:r w:rsidR="00F446BF" w:rsidRPr="00215F31">
      <w:rPr>
        <w:rFonts w:ascii="Aptos Display" w:hAnsi="Aptos Display" w:cstheme="minorHAnsi"/>
        <w:color w:val="000000" w:themeColor="text1"/>
        <w:sz w:val="16"/>
        <w:szCs w:val="16"/>
      </w:rPr>
      <w:t xml:space="preserve"> </w:t>
    </w:r>
    <w:r w:rsidRPr="00215F31">
      <w:rPr>
        <w:rFonts w:ascii="Aptos Display" w:hAnsi="Aptos Display" w:cstheme="minorHAnsi"/>
        <w:color w:val="000000" w:themeColor="text1"/>
        <w:sz w:val="16"/>
        <w:szCs w:val="16"/>
      </w:rPr>
      <w:t>Camille Desmoulins</w:t>
    </w:r>
    <w:r w:rsidR="00F446BF" w:rsidRPr="00215F31">
      <w:rPr>
        <w:rFonts w:ascii="Aptos Display" w:hAnsi="Aptos Display" w:cstheme="minorHAnsi"/>
        <w:color w:val="000000" w:themeColor="text1"/>
        <w:sz w:val="16"/>
        <w:szCs w:val="16"/>
      </w:rPr>
      <w:t xml:space="preserve"> </w:t>
    </w:r>
    <w:r w:rsidRPr="00215F31">
      <w:rPr>
        <w:rFonts w:ascii="Aptos Display" w:hAnsi="Aptos Display" w:cstheme="minorHAnsi"/>
        <w:color w:val="000000" w:themeColor="text1"/>
        <w:sz w:val="16"/>
        <w:szCs w:val="16"/>
      </w:rPr>
      <w:t>–</w:t>
    </w:r>
    <w:r w:rsidR="00F446BF" w:rsidRPr="00215F31">
      <w:rPr>
        <w:rFonts w:ascii="Aptos Display" w:hAnsi="Aptos Display" w:cstheme="minorHAnsi"/>
        <w:color w:val="000000" w:themeColor="text1"/>
        <w:sz w:val="16"/>
        <w:szCs w:val="16"/>
      </w:rPr>
      <w:t xml:space="preserve"> </w:t>
    </w:r>
    <w:r w:rsidRPr="00215F31">
      <w:rPr>
        <w:rFonts w:ascii="Aptos Display" w:hAnsi="Aptos Display" w:cstheme="minorHAnsi"/>
        <w:color w:val="000000" w:themeColor="text1"/>
        <w:sz w:val="16"/>
        <w:szCs w:val="16"/>
      </w:rPr>
      <w:t>92130 Issy-les-</w:t>
    </w:r>
    <w:proofErr w:type="spellStart"/>
    <w:r w:rsidRPr="00215F31">
      <w:rPr>
        <w:rFonts w:ascii="Aptos Display" w:hAnsi="Aptos Display" w:cstheme="minorHAnsi"/>
        <w:color w:val="000000" w:themeColor="text1"/>
        <w:sz w:val="16"/>
        <w:szCs w:val="16"/>
      </w:rPr>
      <w:t>Moulineaux</w:t>
    </w:r>
    <w:proofErr w:type="spellEnd"/>
    <w:r w:rsidR="00F446BF" w:rsidRPr="00215F31">
      <w:rPr>
        <w:rFonts w:ascii="Aptos Display" w:hAnsi="Aptos Display" w:cstheme="minorHAnsi"/>
        <w:color w:val="000000" w:themeColor="text1"/>
        <w:sz w:val="16"/>
        <w:szCs w:val="16"/>
      </w:rPr>
      <w:t xml:space="preserve"> </w:t>
    </w:r>
    <w:r w:rsidR="00203638">
      <w:rPr>
        <w:rFonts w:ascii="Aptos Display" w:hAnsi="Aptos Display" w:cstheme="minorHAnsi"/>
        <w:color w:val="000000" w:themeColor="text1"/>
        <w:sz w:val="16"/>
        <w:szCs w:val="16"/>
      </w:rPr>
      <w:t xml:space="preserve">- </w:t>
    </w:r>
    <w:r w:rsidR="00F446BF" w:rsidRPr="00215F31">
      <w:rPr>
        <w:rFonts w:ascii="Aptos Display" w:hAnsi="Aptos Display" w:cstheme="minorHAnsi"/>
        <w:color w:val="000000" w:themeColor="text1"/>
        <w:sz w:val="16"/>
        <w:szCs w:val="16"/>
      </w:rPr>
      <w:t xml:space="preserve">France – RCS </w:t>
    </w:r>
    <w:r w:rsidRPr="00215F31">
      <w:rPr>
        <w:rFonts w:ascii="Aptos Display" w:hAnsi="Aptos Display" w:cstheme="minorHAnsi"/>
        <w:color w:val="000000" w:themeColor="text1"/>
        <w:sz w:val="16"/>
        <w:szCs w:val="16"/>
      </w:rPr>
      <w:t>990 515 645</w:t>
    </w:r>
    <w:r w:rsidR="004E0AFC">
      <w:rPr>
        <w:rFonts w:ascii="Aptos Display" w:hAnsi="Aptos Display" w:cstheme="minorHAnsi"/>
        <w:color w:val="000000" w:themeColor="text1"/>
        <w:sz w:val="16"/>
        <w:szCs w:val="16"/>
      </w:rPr>
      <w:t xml:space="preserve"> </w:t>
    </w:r>
    <w:sdt>
      <w:sdtPr>
        <w:id w:val="-283119161"/>
        <w:docPartObj>
          <w:docPartGallery w:val="Page Numbers (Bottom of Page)"/>
          <w:docPartUnique/>
        </w:docPartObj>
      </w:sdtPr>
      <w:sdtEndPr>
        <w:rPr>
          <w:rFonts w:ascii="Aptos" w:hAnsi="Aptos"/>
          <w:sz w:val="16"/>
          <w:szCs w:val="16"/>
        </w:rPr>
      </w:sdtEndPr>
      <w:sdtContent>
        <w:r w:rsidR="004E0AFC" w:rsidRPr="004E0AFC">
          <w:rPr>
            <w:rFonts w:ascii="Aptos" w:hAnsi="Aptos"/>
            <w:sz w:val="16"/>
            <w:szCs w:val="16"/>
          </w:rPr>
          <w:fldChar w:fldCharType="begin"/>
        </w:r>
        <w:r w:rsidR="004E0AFC" w:rsidRPr="004E0AFC">
          <w:rPr>
            <w:rFonts w:ascii="Aptos" w:hAnsi="Aptos"/>
            <w:sz w:val="16"/>
            <w:szCs w:val="16"/>
          </w:rPr>
          <w:instrText>PAGE   \* MERGEFORMAT</w:instrText>
        </w:r>
        <w:r w:rsidR="004E0AFC" w:rsidRPr="004E0AFC">
          <w:rPr>
            <w:rFonts w:ascii="Aptos" w:hAnsi="Aptos"/>
            <w:sz w:val="16"/>
            <w:szCs w:val="16"/>
          </w:rPr>
          <w:fldChar w:fldCharType="separate"/>
        </w:r>
        <w:r w:rsidR="004E0AFC">
          <w:rPr>
            <w:rFonts w:ascii="Aptos" w:hAnsi="Aptos"/>
            <w:sz w:val="16"/>
            <w:szCs w:val="16"/>
          </w:rPr>
          <w:t>4</w:t>
        </w:r>
        <w:r w:rsidR="004E0AFC" w:rsidRPr="004E0AFC">
          <w:rPr>
            <w:rFonts w:ascii="Aptos" w:hAnsi="Aptos"/>
            <w:sz w:val="16"/>
            <w:szCs w:val="16"/>
          </w:rPr>
          <w:fldChar w:fldCharType="end"/>
        </w:r>
      </w:sdtContent>
    </w:sdt>
  </w:p>
  <w:p w14:paraId="145E4DBC" w14:textId="0133295C" w:rsidR="00F446BF" w:rsidRPr="00215F31" w:rsidRDefault="000B28AD" w:rsidP="004E0AFC">
    <w:pPr>
      <w:pStyle w:val="Pieddepage"/>
      <w:jc w:val="center"/>
      <w:rPr>
        <w:rFonts w:asciiTheme="minorHAnsi" w:hAnsiTheme="minorHAnsi" w:cstheme="minorHAnsi"/>
        <w:sz w:val="16"/>
        <w:szCs w:val="16"/>
      </w:rPr>
    </w:pPr>
    <w:r w:rsidRPr="00215F31">
      <w:rPr>
        <w:rFonts w:asciiTheme="minorHAnsi" w:hAnsiTheme="minorHAnsi" w:cstheme="minorHAnsi"/>
        <w:sz w:val="16"/>
        <w:szCs w:val="16"/>
      </w:rPr>
      <w:fldChar w:fldCharType="begin"/>
    </w:r>
    <w:r w:rsidRPr="00215F31">
      <w:rPr>
        <w:rFonts w:asciiTheme="minorHAnsi" w:hAnsiTheme="minorHAnsi" w:cstheme="minorHAnsi"/>
        <w:sz w:val="16"/>
        <w:szCs w:val="16"/>
      </w:rPr>
      <w:instrText xml:space="preserve"> PAGE  \* Arabic  \* MERGEFORMAT </w:instrText>
    </w:r>
    <w:r w:rsidRPr="00215F31">
      <w:rPr>
        <w:rFonts w:asciiTheme="minorHAnsi" w:hAnsiTheme="minorHAnsi" w:cstheme="minorHAnsi"/>
        <w:sz w:val="16"/>
        <w:szCs w:val="16"/>
      </w:rPr>
      <w:fldChar w:fldCharType="separate"/>
    </w:r>
    <w:r w:rsidRPr="00215F31">
      <w:rPr>
        <w:rFonts w:asciiTheme="minorHAnsi" w:hAnsiTheme="minorHAnsi" w:cstheme="minorHAnsi"/>
        <w:noProof/>
        <w:sz w:val="16"/>
        <w:szCs w:val="16"/>
      </w:rPr>
      <w:t>4</w:t>
    </w:r>
    <w:r w:rsidRPr="00215F31">
      <w:rPr>
        <w:rFonts w:asciiTheme="minorHAnsi" w:hAnsiTheme="minorHAnsi" w:cstheme="minorHAnsi"/>
        <w:sz w:val="16"/>
        <w:szCs w:val="16"/>
      </w:rPr>
      <w:fldChar w:fldCharType="end"/>
    </w:r>
    <w:r w:rsidRPr="00215F31">
      <w:rPr>
        <w:rFonts w:asciiTheme="minorHAnsi" w:hAnsiTheme="minorHAnsi" w:cstheme="minorHAnsi"/>
        <w:sz w:val="16"/>
        <w:szCs w:val="16"/>
      </w:rPr>
      <w:t>/</w:t>
    </w:r>
    <w:r w:rsidRPr="00215F31">
      <w:rPr>
        <w:rFonts w:asciiTheme="minorHAnsi" w:hAnsiTheme="minorHAnsi" w:cstheme="minorHAnsi"/>
        <w:sz w:val="16"/>
        <w:szCs w:val="16"/>
      </w:rPr>
      <w:fldChar w:fldCharType="begin"/>
    </w:r>
    <w:r w:rsidRPr="00215F31">
      <w:rPr>
        <w:rFonts w:asciiTheme="minorHAnsi" w:hAnsiTheme="minorHAnsi" w:cstheme="minorHAnsi"/>
        <w:sz w:val="16"/>
        <w:szCs w:val="16"/>
      </w:rPr>
      <w:instrText xml:space="preserve"> NUMPAGES  \* Arabic  \* MERGEFORMAT </w:instrText>
    </w:r>
    <w:r w:rsidRPr="00215F31">
      <w:rPr>
        <w:rFonts w:asciiTheme="minorHAnsi" w:hAnsiTheme="minorHAnsi" w:cstheme="minorHAnsi"/>
        <w:sz w:val="16"/>
        <w:szCs w:val="16"/>
      </w:rPr>
      <w:fldChar w:fldCharType="separate"/>
    </w:r>
    <w:r w:rsidRPr="00215F31">
      <w:rPr>
        <w:rFonts w:asciiTheme="minorHAnsi" w:hAnsiTheme="minorHAnsi" w:cstheme="minorHAnsi"/>
        <w:noProof/>
        <w:sz w:val="16"/>
        <w:szCs w:val="16"/>
      </w:rPr>
      <w:t>5</w:t>
    </w:r>
    <w:r w:rsidRPr="00215F31">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2BDED" w14:textId="77777777" w:rsidR="0097557E" w:rsidRDefault="0097557E" w:rsidP="00002536">
      <w:r>
        <w:separator/>
      </w:r>
    </w:p>
  </w:footnote>
  <w:footnote w:type="continuationSeparator" w:id="0">
    <w:p w14:paraId="6AB58CFD" w14:textId="77777777" w:rsidR="0097557E" w:rsidRDefault="0097557E" w:rsidP="00002536">
      <w:r>
        <w:continuationSeparator/>
      </w:r>
    </w:p>
  </w:footnote>
  <w:footnote w:type="continuationNotice" w:id="1">
    <w:p w14:paraId="4D81373F" w14:textId="77777777" w:rsidR="0097557E" w:rsidRDefault="009755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D93F2" w14:textId="05B65A15" w:rsidR="004E0AFC" w:rsidRDefault="00A54D57" w:rsidP="00A54D57">
    <w:pPr>
      <w:pStyle w:val="En-tte"/>
      <w:tabs>
        <w:tab w:val="clear" w:pos="4536"/>
        <w:tab w:val="clear" w:pos="9072"/>
        <w:tab w:val="center" w:pos="5386"/>
      </w:tabs>
    </w:pPr>
    <w:r w:rsidRPr="00012E98">
      <w:rPr>
        <w:noProof/>
      </w:rPr>
      <w:drawing>
        <wp:anchor distT="0" distB="0" distL="114300" distR="114300" simplePos="0" relativeHeight="251661312" behindDoc="0" locked="0" layoutInCell="1" allowOverlap="1" wp14:anchorId="0B057F23" wp14:editId="12EF389D">
          <wp:simplePos x="0" y="0"/>
          <wp:positionH relativeFrom="column">
            <wp:posOffset>-35560</wp:posOffset>
          </wp:positionH>
          <wp:positionV relativeFrom="paragraph">
            <wp:posOffset>-169281</wp:posOffset>
          </wp:positionV>
          <wp:extent cx="1328420" cy="275590"/>
          <wp:effectExtent l="0" t="0" r="5080" b="0"/>
          <wp:wrapNone/>
          <wp:docPr id="80985517" name="Image 7" descr="Une image contenant Police, Graphique, logo,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355356" name="Image 7" descr="Une image contenant Police, Graphique, logo,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8420" cy="275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2E98">
      <w:rPr>
        <w:noProof/>
      </w:rPr>
      <w:drawing>
        <wp:anchor distT="0" distB="0" distL="114300" distR="114300" simplePos="0" relativeHeight="251659264" behindDoc="1" locked="0" layoutInCell="1" allowOverlap="1" wp14:anchorId="5118CD90" wp14:editId="5DC8D88C">
          <wp:simplePos x="0" y="0"/>
          <wp:positionH relativeFrom="column">
            <wp:posOffset>-385924</wp:posOffset>
          </wp:positionH>
          <wp:positionV relativeFrom="paragraph">
            <wp:posOffset>-369305</wp:posOffset>
          </wp:positionV>
          <wp:extent cx="7825335" cy="595222"/>
          <wp:effectExtent l="0" t="0" r="4445" b="0"/>
          <wp:wrapNone/>
          <wp:docPr id="1897643926" name="Image 5" descr="Une image contenant Bleu électrique, capture d’écran, Bleu Majorelle, Azu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53122" name="Image 5" descr="Une image contenant Bleu électrique, capture d’écran, Bleu Majorelle, Azure&#10;&#10;Le contenu généré par l’IA peut êtr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52178" cy="597264"/>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651"/>
    <w:multiLevelType w:val="hybridMultilevel"/>
    <w:tmpl w:val="2E1400EE"/>
    <w:lvl w:ilvl="0" w:tplc="3C7018C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CD0A9C"/>
    <w:multiLevelType w:val="hybridMultilevel"/>
    <w:tmpl w:val="76A039D6"/>
    <w:lvl w:ilvl="0" w:tplc="BFB04ADE">
      <w:numFmt w:val="bullet"/>
      <w:suff w:val="space"/>
      <w:lvlText w:val="-"/>
      <w:lvlJc w:val="left"/>
      <w:pPr>
        <w:ind w:left="720" w:hanging="266"/>
      </w:pPr>
      <w:rPr>
        <w:rFonts w:ascii="Segoe UI" w:eastAsia="Roboto" w:hAnsi="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19229A"/>
    <w:multiLevelType w:val="hybridMultilevel"/>
    <w:tmpl w:val="8E783A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272EF3"/>
    <w:multiLevelType w:val="hybridMultilevel"/>
    <w:tmpl w:val="2940F03C"/>
    <w:lvl w:ilvl="0" w:tplc="D3E45376">
      <w:start w:val="1"/>
      <w:numFmt w:val="bullet"/>
      <w:lvlText w:val=""/>
      <w:lvlJc w:val="left"/>
      <w:pPr>
        <w:ind w:left="1440" w:hanging="360"/>
      </w:pPr>
      <w:rPr>
        <w:rFonts w:ascii="Symbol" w:hAnsi="Symbol" w:hint="default"/>
      </w:rPr>
    </w:lvl>
    <w:lvl w:ilvl="1" w:tplc="797CF8E2">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3D32DCD"/>
    <w:multiLevelType w:val="hybridMultilevel"/>
    <w:tmpl w:val="B8287CB6"/>
    <w:lvl w:ilvl="0" w:tplc="7DE42CBC">
      <w:numFmt w:val="bullet"/>
      <w:lvlText w:val="-"/>
      <w:lvlJc w:val="left"/>
      <w:pPr>
        <w:ind w:left="1800" w:hanging="360"/>
      </w:pPr>
      <w:rPr>
        <w:rFonts w:ascii="Calibri Light" w:eastAsia="Times New Roman" w:hAnsi="Calibri Light"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4B22351"/>
    <w:multiLevelType w:val="multilevel"/>
    <w:tmpl w:val="FC76C35E"/>
    <w:lvl w:ilvl="0">
      <w:start w:val="1"/>
      <w:numFmt w:val="decimal"/>
      <w:pStyle w:val="Section"/>
      <w:suff w:val="nothing"/>
      <w:lvlText w:val="SECTION %1 - "/>
      <w:lvlJc w:val="left"/>
      <w:pPr>
        <w:ind w:left="502" w:hanging="360"/>
      </w:pPr>
      <w:rPr>
        <w:b/>
        <w:bCs/>
        <w:sz w:val="18"/>
        <w:szCs w:val="18"/>
      </w:rPr>
    </w:lvl>
    <w:lvl w:ilvl="1">
      <w:start w:val="1"/>
      <w:numFmt w:val="decimal"/>
      <w:pStyle w:val="Article1X"/>
      <w:suff w:val="nothing"/>
      <w:lvlText w:val="%1.%2 - "/>
      <w:lvlJc w:val="left"/>
      <w:pPr>
        <w:ind w:left="-218" w:firstLine="360"/>
      </w:pPr>
      <w:rPr>
        <w:b/>
        <w:bCs/>
      </w:rPr>
    </w:lvl>
    <w:lvl w:ilvl="2">
      <w:start w:val="1"/>
      <w:numFmt w:val="decimal"/>
      <w:pStyle w:val="ArticleXXX"/>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1447C7"/>
    <w:multiLevelType w:val="hybridMultilevel"/>
    <w:tmpl w:val="C0527A7A"/>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7" w15:restartNumberingAfterBreak="0">
    <w:nsid w:val="1BDD27DB"/>
    <w:multiLevelType w:val="hybridMultilevel"/>
    <w:tmpl w:val="D39ED0D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E0B3A5E"/>
    <w:multiLevelType w:val="hybridMultilevel"/>
    <w:tmpl w:val="1E748980"/>
    <w:lvl w:ilvl="0" w:tplc="64FA41D6">
      <w:numFmt w:val="bullet"/>
      <w:lvlText w:val="-"/>
      <w:lvlJc w:val="left"/>
      <w:pPr>
        <w:ind w:left="720" w:hanging="360"/>
      </w:pPr>
      <w:rPr>
        <w:rFonts w:ascii="Calibri Light" w:eastAsia="Times New Roman" w:hAnsi="Calibri Ligh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5C6A5A"/>
    <w:multiLevelType w:val="hybridMultilevel"/>
    <w:tmpl w:val="6F72F70E"/>
    <w:lvl w:ilvl="0" w:tplc="DE8EA39E">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89941C0"/>
    <w:multiLevelType w:val="hybridMultilevel"/>
    <w:tmpl w:val="6D60735C"/>
    <w:lvl w:ilvl="0" w:tplc="DA80FBE6">
      <w:numFmt w:val="bullet"/>
      <w:lvlText w:val="-"/>
      <w:lvlJc w:val="left"/>
      <w:pPr>
        <w:ind w:left="720" w:hanging="360"/>
      </w:pPr>
      <w:rPr>
        <w:rFonts w:ascii="Calibri Light" w:eastAsia="Times New Roman" w:hAnsi="Calibri Ligh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83401A"/>
    <w:multiLevelType w:val="hybridMultilevel"/>
    <w:tmpl w:val="94AAB1C8"/>
    <w:lvl w:ilvl="0" w:tplc="A90CBE4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C9EB378"/>
    <w:multiLevelType w:val="hybridMultilevel"/>
    <w:tmpl w:val="FFFFFFFF"/>
    <w:lvl w:ilvl="0" w:tplc="B484BC74">
      <w:start w:val="2"/>
      <w:numFmt w:val="decimal"/>
      <w:lvlText w:val="SECTION %1 - "/>
      <w:lvlJc w:val="left"/>
      <w:pPr>
        <w:ind w:left="360" w:hanging="360"/>
      </w:pPr>
    </w:lvl>
    <w:lvl w:ilvl="1" w:tplc="4D228B74">
      <w:start w:val="1"/>
      <w:numFmt w:val="lowerLetter"/>
      <w:lvlText w:val="%2."/>
      <w:lvlJc w:val="left"/>
      <w:pPr>
        <w:ind w:left="1440" w:hanging="360"/>
      </w:pPr>
    </w:lvl>
    <w:lvl w:ilvl="2" w:tplc="6D2A4016">
      <w:start w:val="1"/>
      <w:numFmt w:val="lowerRoman"/>
      <w:lvlText w:val="%3."/>
      <w:lvlJc w:val="right"/>
      <w:pPr>
        <w:ind w:left="2160" w:hanging="180"/>
      </w:pPr>
    </w:lvl>
    <w:lvl w:ilvl="3" w:tplc="D6A036B0">
      <w:start w:val="1"/>
      <w:numFmt w:val="decimal"/>
      <w:lvlText w:val="%4."/>
      <w:lvlJc w:val="left"/>
      <w:pPr>
        <w:ind w:left="2880" w:hanging="360"/>
      </w:pPr>
    </w:lvl>
    <w:lvl w:ilvl="4" w:tplc="72B87D74">
      <w:start w:val="1"/>
      <w:numFmt w:val="lowerLetter"/>
      <w:lvlText w:val="%5."/>
      <w:lvlJc w:val="left"/>
      <w:pPr>
        <w:ind w:left="3600" w:hanging="360"/>
      </w:pPr>
    </w:lvl>
    <w:lvl w:ilvl="5" w:tplc="3CCCC0C2">
      <w:start w:val="1"/>
      <w:numFmt w:val="lowerRoman"/>
      <w:lvlText w:val="%6."/>
      <w:lvlJc w:val="right"/>
      <w:pPr>
        <w:ind w:left="4320" w:hanging="180"/>
      </w:pPr>
    </w:lvl>
    <w:lvl w:ilvl="6" w:tplc="83329FF8">
      <w:start w:val="1"/>
      <w:numFmt w:val="decimal"/>
      <w:lvlText w:val="%7."/>
      <w:lvlJc w:val="left"/>
      <w:pPr>
        <w:ind w:left="5040" w:hanging="360"/>
      </w:pPr>
    </w:lvl>
    <w:lvl w:ilvl="7" w:tplc="801647AC">
      <w:start w:val="1"/>
      <w:numFmt w:val="lowerLetter"/>
      <w:lvlText w:val="%8."/>
      <w:lvlJc w:val="left"/>
      <w:pPr>
        <w:ind w:left="5760" w:hanging="360"/>
      </w:pPr>
    </w:lvl>
    <w:lvl w:ilvl="8" w:tplc="FE4E7C6A">
      <w:start w:val="1"/>
      <w:numFmt w:val="lowerRoman"/>
      <w:lvlText w:val="%9."/>
      <w:lvlJc w:val="right"/>
      <w:pPr>
        <w:ind w:left="6480" w:hanging="180"/>
      </w:pPr>
    </w:lvl>
  </w:abstractNum>
  <w:abstractNum w:abstractNumId="13" w15:restartNumberingAfterBreak="0">
    <w:nsid w:val="3A429EDA"/>
    <w:multiLevelType w:val="hybridMultilevel"/>
    <w:tmpl w:val="FFFFFFFF"/>
    <w:lvl w:ilvl="0" w:tplc="9ECA5702">
      <w:start w:val="1"/>
      <w:numFmt w:val="decimal"/>
      <w:lvlText w:val="SECTION %1 - "/>
      <w:lvlJc w:val="left"/>
      <w:pPr>
        <w:ind w:left="360" w:hanging="360"/>
      </w:pPr>
    </w:lvl>
    <w:lvl w:ilvl="1" w:tplc="68088AD8">
      <w:start w:val="1"/>
      <w:numFmt w:val="lowerLetter"/>
      <w:lvlText w:val="%2."/>
      <w:lvlJc w:val="left"/>
      <w:pPr>
        <w:ind w:left="1440" w:hanging="360"/>
      </w:pPr>
    </w:lvl>
    <w:lvl w:ilvl="2" w:tplc="E3B419C0">
      <w:start w:val="1"/>
      <w:numFmt w:val="lowerRoman"/>
      <w:lvlText w:val="%3."/>
      <w:lvlJc w:val="right"/>
      <w:pPr>
        <w:ind w:left="2160" w:hanging="180"/>
      </w:pPr>
    </w:lvl>
    <w:lvl w:ilvl="3" w:tplc="1FD21AFC">
      <w:start w:val="1"/>
      <w:numFmt w:val="decimal"/>
      <w:lvlText w:val="%4."/>
      <w:lvlJc w:val="left"/>
      <w:pPr>
        <w:ind w:left="2880" w:hanging="360"/>
      </w:pPr>
    </w:lvl>
    <w:lvl w:ilvl="4" w:tplc="9F0E55E0">
      <w:start w:val="1"/>
      <w:numFmt w:val="lowerLetter"/>
      <w:lvlText w:val="%5."/>
      <w:lvlJc w:val="left"/>
      <w:pPr>
        <w:ind w:left="3600" w:hanging="360"/>
      </w:pPr>
    </w:lvl>
    <w:lvl w:ilvl="5" w:tplc="E526939C">
      <w:start w:val="1"/>
      <w:numFmt w:val="lowerRoman"/>
      <w:lvlText w:val="%6."/>
      <w:lvlJc w:val="right"/>
      <w:pPr>
        <w:ind w:left="4320" w:hanging="180"/>
      </w:pPr>
    </w:lvl>
    <w:lvl w:ilvl="6" w:tplc="5F6C399A">
      <w:start w:val="1"/>
      <w:numFmt w:val="decimal"/>
      <w:lvlText w:val="%7."/>
      <w:lvlJc w:val="left"/>
      <w:pPr>
        <w:ind w:left="5040" w:hanging="360"/>
      </w:pPr>
    </w:lvl>
    <w:lvl w:ilvl="7" w:tplc="2AB82DA2">
      <w:start w:val="1"/>
      <w:numFmt w:val="lowerLetter"/>
      <w:lvlText w:val="%8."/>
      <w:lvlJc w:val="left"/>
      <w:pPr>
        <w:ind w:left="5760" w:hanging="360"/>
      </w:pPr>
    </w:lvl>
    <w:lvl w:ilvl="8" w:tplc="EA90212E">
      <w:start w:val="1"/>
      <w:numFmt w:val="lowerRoman"/>
      <w:lvlText w:val="%9."/>
      <w:lvlJc w:val="right"/>
      <w:pPr>
        <w:ind w:left="6480" w:hanging="180"/>
      </w:pPr>
    </w:lvl>
  </w:abstractNum>
  <w:abstractNum w:abstractNumId="14" w15:restartNumberingAfterBreak="0">
    <w:nsid w:val="425C130D"/>
    <w:multiLevelType w:val="hybridMultilevel"/>
    <w:tmpl w:val="52BC4AA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2921EFB"/>
    <w:multiLevelType w:val="hybridMultilevel"/>
    <w:tmpl w:val="89C8683A"/>
    <w:lvl w:ilvl="0" w:tplc="D6B437FE">
      <w:start w:val="1"/>
      <w:numFmt w:val="lowerRoman"/>
      <w:lvlText w:val="(%1)"/>
      <w:lvlJc w:val="left"/>
      <w:pPr>
        <w:ind w:left="1080" w:hanging="72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6" w15:restartNumberingAfterBreak="0">
    <w:nsid w:val="43635C89"/>
    <w:multiLevelType w:val="hybridMultilevel"/>
    <w:tmpl w:val="9AB45918"/>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7" w15:restartNumberingAfterBreak="0">
    <w:nsid w:val="47CB01C6"/>
    <w:multiLevelType w:val="hybridMultilevel"/>
    <w:tmpl w:val="5C268C3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7E85743"/>
    <w:multiLevelType w:val="hybridMultilevel"/>
    <w:tmpl w:val="4C1C5E1C"/>
    <w:lvl w:ilvl="0" w:tplc="202CBA96">
      <w:start w:val="1"/>
      <w:numFmt w:val="bullet"/>
      <w:suff w:val="space"/>
      <w:lvlText w:val="o"/>
      <w:lvlJc w:val="left"/>
      <w:pPr>
        <w:ind w:left="1428" w:hanging="360"/>
      </w:pPr>
      <w:rPr>
        <w:rFonts w:ascii="Courier New" w:hAnsi="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9" w15:restartNumberingAfterBreak="0">
    <w:nsid w:val="4CFC3657"/>
    <w:multiLevelType w:val="hybridMultilevel"/>
    <w:tmpl w:val="FFFFFFFF"/>
    <w:lvl w:ilvl="0" w:tplc="26502F36">
      <w:start w:val="3"/>
      <w:numFmt w:val="decimal"/>
      <w:lvlText w:val="SECTION %1 - "/>
      <w:lvlJc w:val="left"/>
      <w:pPr>
        <w:ind w:left="360" w:hanging="360"/>
      </w:pPr>
    </w:lvl>
    <w:lvl w:ilvl="1" w:tplc="740E9C56">
      <w:start w:val="1"/>
      <w:numFmt w:val="lowerLetter"/>
      <w:lvlText w:val="%2."/>
      <w:lvlJc w:val="left"/>
      <w:pPr>
        <w:ind w:left="0" w:hanging="360"/>
      </w:pPr>
    </w:lvl>
    <w:lvl w:ilvl="2" w:tplc="2CD08B26">
      <w:start w:val="1"/>
      <w:numFmt w:val="lowerRoman"/>
      <w:lvlText w:val="%3."/>
      <w:lvlJc w:val="right"/>
      <w:pPr>
        <w:ind w:left="1224" w:hanging="180"/>
      </w:pPr>
    </w:lvl>
    <w:lvl w:ilvl="3" w:tplc="A106076C">
      <w:start w:val="1"/>
      <w:numFmt w:val="decimal"/>
      <w:lvlText w:val="%4."/>
      <w:lvlJc w:val="left"/>
      <w:pPr>
        <w:ind w:left="1728" w:hanging="360"/>
      </w:pPr>
    </w:lvl>
    <w:lvl w:ilvl="4" w:tplc="13528330">
      <w:start w:val="1"/>
      <w:numFmt w:val="lowerLetter"/>
      <w:lvlText w:val="%5."/>
      <w:lvlJc w:val="left"/>
      <w:pPr>
        <w:ind w:left="2232" w:hanging="360"/>
      </w:pPr>
    </w:lvl>
    <w:lvl w:ilvl="5" w:tplc="35B618A2">
      <w:start w:val="1"/>
      <w:numFmt w:val="lowerRoman"/>
      <w:lvlText w:val="%6."/>
      <w:lvlJc w:val="right"/>
      <w:pPr>
        <w:ind w:left="2736" w:hanging="180"/>
      </w:pPr>
    </w:lvl>
    <w:lvl w:ilvl="6" w:tplc="879CEF0A">
      <w:start w:val="1"/>
      <w:numFmt w:val="decimal"/>
      <w:lvlText w:val="%7."/>
      <w:lvlJc w:val="left"/>
      <w:pPr>
        <w:ind w:left="3240" w:hanging="360"/>
      </w:pPr>
    </w:lvl>
    <w:lvl w:ilvl="7" w:tplc="DCAC5C1C">
      <w:start w:val="1"/>
      <w:numFmt w:val="lowerLetter"/>
      <w:lvlText w:val="%8."/>
      <w:lvlJc w:val="left"/>
      <w:pPr>
        <w:ind w:left="3744" w:hanging="360"/>
      </w:pPr>
    </w:lvl>
    <w:lvl w:ilvl="8" w:tplc="1AE87E22">
      <w:start w:val="1"/>
      <w:numFmt w:val="lowerRoman"/>
      <w:lvlText w:val="%9."/>
      <w:lvlJc w:val="right"/>
      <w:pPr>
        <w:ind w:left="4320" w:hanging="180"/>
      </w:pPr>
    </w:lvl>
  </w:abstractNum>
  <w:abstractNum w:abstractNumId="20" w15:restartNumberingAfterBreak="0">
    <w:nsid w:val="528D342B"/>
    <w:multiLevelType w:val="hybridMultilevel"/>
    <w:tmpl w:val="C608AB4C"/>
    <w:lvl w:ilvl="0" w:tplc="FD08BF0C">
      <w:start w:val="12"/>
      <w:numFmt w:val="bullet"/>
      <w:lvlText w:val="-"/>
      <w:lvlJc w:val="left"/>
      <w:pPr>
        <w:ind w:left="720" w:hanging="360"/>
      </w:pPr>
      <w:rPr>
        <w:rFonts w:ascii="Arial" w:eastAsia="Times New Roman" w:hAnsi="Arial" w:hint="default"/>
        <w:sz w:val="16"/>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21" w15:restartNumberingAfterBreak="0">
    <w:nsid w:val="56037F93"/>
    <w:multiLevelType w:val="hybridMultilevel"/>
    <w:tmpl w:val="11485FDC"/>
    <w:lvl w:ilvl="0" w:tplc="0F64B62C">
      <w:start w:val="1"/>
      <w:numFmt w:val="decimal"/>
      <w:lvlText w:val="%1)"/>
      <w:lvlJc w:val="left"/>
      <w:pPr>
        <w:ind w:left="1080" w:hanging="360"/>
      </w:pPr>
    </w:lvl>
    <w:lvl w:ilvl="1" w:tplc="640C9826">
      <w:start w:val="1"/>
      <w:numFmt w:val="decimal"/>
      <w:lvlText w:val="%2)"/>
      <w:lvlJc w:val="left"/>
      <w:pPr>
        <w:ind w:left="1080" w:hanging="360"/>
      </w:pPr>
    </w:lvl>
    <w:lvl w:ilvl="2" w:tplc="614614E0">
      <w:start w:val="1"/>
      <w:numFmt w:val="decimal"/>
      <w:lvlText w:val="%3)"/>
      <w:lvlJc w:val="left"/>
      <w:pPr>
        <w:ind w:left="1080" w:hanging="360"/>
      </w:pPr>
    </w:lvl>
    <w:lvl w:ilvl="3" w:tplc="332C8628">
      <w:start w:val="1"/>
      <w:numFmt w:val="decimal"/>
      <w:lvlText w:val="%4)"/>
      <w:lvlJc w:val="left"/>
      <w:pPr>
        <w:ind w:left="1080" w:hanging="360"/>
      </w:pPr>
    </w:lvl>
    <w:lvl w:ilvl="4" w:tplc="10CCC610">
      <w:start w:val="1"/>
      <w:numFmt w:val="decimal"/>
      <w:lvlText w:val="%5)"/>
      <w:lvlJc w:val="left"/>
      <w:pPr>
        <w:ind w:left="1080" w:hanging="360"/>
      </w:pPr>
    </w:lvl>
    <w:lvl w:ilvl="5" w:tplc="EDA442CC">
      <w:start w:val="1"/>
      <w:numFmt w:val="decimal"/>
      <w:lvlText w:val="%6)"/>
      <w:lvlJc w:val="left"/>
      <w:pPr>
        <w:ind w:left="1080" w:hanging="360"/>
      </w:pPr>
    </w:lvl>
    <w:lvl w:ilvl="6" w:tplc="E836FC5A">
      <w:start w:val="1"/>
      <w:numFmt w:val="decimal"/>
      <w:lvlText w:val="%7)"/>
      <w:lvlJc w:val="left"/>
      <w:pPr>
        <w:ind w:left="1080" w:hanging="360"/>
      </w:pPr>
    </w:lvl>
    <w:lvl w:ilvl="7" w:tplc="905469A0">
      <w:start w:val="1"/>
      <w:numFmt w:val="decimal"/>
      <w:lvlText w:val="%8)"/>
      <w:lvlJc w:val="left"/>
      <w:pPr>
        <w:ind w:left="1080" w:hanging="360"/>
      </w:pPr>
    </w:lvl>
    <w:lvl w:ilvl="8" w:tplc="99C80B78">
      <w:start w:val="1"/>
      <w:numFmt w:val="decimal"/>
      <w:lvlText w:val="%9)"/>
      <w:lvlJc w:val="left"/>
      <w:pPr>
        <w:ind w:left="1080" w:hanging="360"/>
      </w:pPr>
    </w:lvl>
  </w:abstractNum>
  <w:abstractNum w:abstractNumId="22" w15:restartNumberingAfterBreak="0">
    <w:nsid w:val="58D77201"/>
    <w:multiLevelType w:val="hybridMultilevel"/>
    <w:tmpl w:val="C528110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E237D13"/>
    <w:multiLevelType w:val="hybridMultilevel"/>
    <w:tmpl w:val="2FA2B01E"/>
    <w:lvl w:ilvl="0" w:tplc="E6D04C76">
      <w:start w:val="1"/>
      <w:numFmt w:val="bullet"/>
      <w:suff w:val="space"/>
      <w:lvlText w:val=""/>
      <w:lvlJc w:val="left"/>
      <w:pPr>
        <w:ind w:left="720" w:hanging="360"/>
      </w:pPr>
      <w:rPr>
        <w:rFonts w:ascii="Symbol" w:hAnsi="Symbol" w:hint="default"/>
      </w:rPr>
    </w:lvl>
    <w:lvl w:ilvl="1" w:tplc="7DE42CBC">
      <w:numFmt w:val="bullet"/>
      <w:lvlText w:val="-"/>
      <w:lvlJc w:val="left"/>
      <w:pPr>
        <w:ind w:left="1440" w:hanging="360"/>
      </w:pPr>
      <w:rPr>
        <w:rFonts w:ascii="Calibri Light" w:eastAsia="Times New Roman" w:hAnsi="Calibri Light"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293176"/>
    <w:multiLevelType w:val="hybridMultilevel"/>
    <w:tmpl w:val="6A12C9B6"/>
    <w:lvl w:ilvl="0" w:tplc="F824208C">
      <w:start w:val="1"/>
      <w:numFmt w:val="decimal"/>
      <w:lvlText w:val="%1)"/>
      <w:lvlJc w:val="left"/>
      <w:pPr>
        <w:ind w:left="720" w:hanging="360"/>
      </w:pPr>
    </w:lvl>
    <w:lvl w:ilvl="1" w:tplc="E81C3730">
      <w:start w:val="1"/>
      <w:numFmt w:val="decimal"/>
      <w:lvlText w:val="%2)"/>
      <w:lvlJc w:val="left"/>
      <w:pPr>
        <w:ind w:left="720" w:hanging="360"/>
      </w:pPr>
    </w:lvl>
    <w:lvl w:ilvl="2" w:tplc="85581660">
      <w:start w:val="1"/>
      <w:numFmt w:val="decimal"/>
      <w:lvlText w:val="%3)"/>
      <w:lvlJc w:val="left"/>
      <w:pPr>
        <w:ind w:left="720" w:hanging="360"/>
      </w:pPr>
    </w:lvl>
    <w:lvl w:ilvl="3" w:tplc="C996104E">
      <w:start w:val="1"/>
      <w:numFmt w:val="decimal"/>
      <w:lvlText w:val="%4)"/>
      <w:lvlJc w:val="left"/>
      <w:pPr>
        <w:ind w:left="720" w:hanging="360"/>
      </w:pPr>
    </w:lvl>
    <w:lvl w:ilvl="4" w:tplc="F5B00CAC">
      <w:start w:val="1"/>
      <w:numFmt w:val="decimal"/>
      <w:lvlText w:val="%5)"/>
      <w:lvlJc w:val="left"/>
      <w:pPr>
        <w:ind w:left="720" w:hanging="360"/>
      </w:pPr>
    </w:lvl>
    <w:lvl w:ilvl="5" w:tplc="7040E854">
      <w:start w:val="1"/>
      <w:numFmt w:val="decimal"/>
      <w:lvlText w:val="%6)"/>
      <w:lvlJc w:val="left"/>
      <w:pPr>
        <w:ind w:left="720" w:hanging="360"/>
      </w:pPr>
    </w:lvl>
    <w:lvl w:ilvl="6" w:tplc="9476E6F4">
      <w:start w:val="1"/>
      <w:numFmt w:val="decimal"/>
      <w:lvlText w:val="%7)"/>
      <w:lvlJc w:val="left"/>
      <w:pPr>
        <w:ind w:left="720" w:hanging="360"/>
      </w:pPr>
    </w:lvl>
    <w:lvl w:ilvl="7" w:tplc="B70A857C">
      <w:start w:val="1"/>
      <w:numFmt w:val="decimal"/>
      <w:lvlText w:val="%8)"/>
      <w:lvlJc w:val="left"/>
      <w:pPr>
        <w:ind w:left="720" w:hanging="360"/>
      </w:pPr>
    </w:lvl>
    <w:lvl w:ilvl="8" w:tplc="4AD06768">
      <w:start w:val="1"/>
      <w:numFmt w:val="decimal"/>
      <w:lvlText w:val="%9)"/>
      <w:lvlJc w:val="left"/>
      <w:pPr>
        <w:ind w:left="720" w:hanging="360"/>
      </w:pPr>
    </w:lvl>
  </w:abstractNum>
  <w:abstractNum w:abstractNumId="25" w15:restartNumberingAfterBreak="0">
    <w:nsid w:val="754E0666"/>
    <w:multiLevelType w:val="hybridMultilevel"/>
    <w:tmpl w:val="73CE0C18"/>
    <w:lvl w:ilvl="0" w:tplc="7A56B174">
      <w:start w:val="1"/>
      <w:numFmt w:val="bullet"/>
      <w:pStyle w:val="Tiquespuces"/>
      <w:lvlText w:val=""/>
      <w:lvlJc w:val="left"/>
      <w:pPr>
        <w:ind w:left="720" w:hanging="360"/>
      </w:pPr>
      <w:rPr>
        <w:rFonts w:ascii="Symbol" w:hAnsi="Symbol" w:hint="default"/>
      </w:rPr>
    </w:lvl>
    <w:lvl w:ilvl="1" w:tplc="040C0003" w:tentative="1">
      <w:start w:val="1"/>
      <w:numFmt w:val="bullet"/>
      <w:pStyle w:val="TiquesPuces2"/>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61F5070"/>
    <w:multiLevelType w:val="hybridMultilevel"/>
    <w:tmpl w:val="F6C8DE5C"/>
    <w:lvl w:ilvl="0" w:tplc="762AB532">
      <w:start w:val="12"/>
      <w:numFmt w:val="bullet"/>
      <w:lvlText w:val="-"/>
      <w:lvlJc w:val="left"/>
      <w:pPr>
        <w:ind w:left="720" w:hanging="360"/>
      </w:pPr>
      <w:rPr>
        <w:rFonts w:ascii="Myriad Pro" w:eastAsia="Times New Roman" w:hAnsi="Myriad Pro"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7CB803E3"/>
    <w:multiLevelType w:val="hybridMultilevel"/>
    <w:tmpl w:val="6F6E267C"/>
    <w:lvl w:ilvl="0" w:tplc="A7D2CAA4">
      <w:start w:val="1"/>
      <w:numFmt w:val="lowerRoman"/>
      <w:lvlText w:val="(%1)"/>
      <w:lvlJc w:val="left"/>
      <w:pPr>
        <w:ind w:left="1080" w:hanging="72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28" w15:restartNumberingAfterBreak="0">
    <w:nsid w:val="7EE150B2"/>
    <w:multiLevelType w:val="hybridMultilevel"/>
    <w:tmpl w:val="71EE4524"/>
    <w:lvl w:ilvl="0" w:tplc="3C54D2AA">
      <w:start w:val="1"/>
      <w:numFmt w:val="lowerRoman"/>
      <w:lvlText w:val="(%1)"/>
      <w:lvlJc w:val="left"/>
      <w:pPr>
        <w:ind w:left="1080" w:hanging="720"/>
      </w:pPr>
      <w:rPr>
        <w:rFonts w:cs="Times New Roman" w:hint="default"/>
      </w:rPr>
    </w:lvl>
    <w:lvl w:ilvl="1" w:tplc="040C0019">
      <w:start w:val="1"/>
      <w:numFmt w:val="lowerLetter"/>
      <w:lvlText w:val="%2."/>
      <w:lvlJc w:val="left"/>
      <w:pPr>
        <w:ind w:left="1440" w:hanging="360"/>
      </w:pPr>
      <w:rPr>
        <w:rFonts w:cs="Times New Roman"/>
      </w:rPr>
    </w:lvl>
    <w:lvl w:ilvl="2" w:tplc="040C001B">
      <w:start w:val="1"/>
      <w:numFmt w:val="lowerRoman"/>
      <w:lvlText w:val="%3."/>
      <w:lvlJc w:val="right"/>
      <w:pPr>
        <w:ind w:left="2160" w:hanging="180"/>
      </w:pPr>
      <w:rPr>
        <w:rFonts w:cs="Times New Roman"/>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num w:numId="1" w16cid:durableId="2005350858">
    <w:abstractNumId w:val="19"/>
  </w:num>
  <w:num w:numId="2" w16cid:durableId="1816288437">
    <w:abstractNumId w:val="12"/>
  </w:num>
  <w:num w:numId="3" w16cid:durableId="1016619363">
    <w:abstractNumId w:val="13"/>
  </w:num>
  <w:num w:numId="4" w16cid:durableId="1320771809">
    <w:abstractNumId w:val="15"/>
  </w:num>
  <w:num w:numId="5" w16cid:durableId="965888017">
    <w:abstractNumId w:val="27"/>
  </w:num>
  <w:num w:numId="6" w16cid:durableId="1811290006">
    <w:abstractNumId w:val="28"/>
  </w:num>
  <w:num w:numId="7" w16cid:durableId="1392803465">
    <w:abstractNumId w:val="20"/>
  </w:num>
  <w:num w:numId="8" w16cid:durableId="2087341711">
    <w:abstractNumId w:val="26"/>
  </w:num>
  <w:num w:numId="9" w16cid:durableId="565410019">
    <w:abstractNumId w:val="23"/>
  </w:num>
  <w:num w:numId="10" w16cid:durableId="945889697">
    <w:abstractNumId w:val="10"/>
  </w:num>
  <w:num w:numId="11" w16cid:durableId="265113471">
    <w:abstractNumId w:val="2"/>
  </w:num>
  <w:num w:numId="12" w16cid:durableId="1129514537">
    <w:abstractNumId w:val="8"/>
  </w:num>
  <w:num w:numId="13" w16cid:durableId="543100744">
    <w:abstractNumId w:val="17"/>
  </w:num>
  <w:num w:numId="14" w16cid:durableId="393354401">
    <w:abstractNumId w:val="9"/>
  </w:num>
  <w:num w:numId="15" w16cid:durableId="313219795">
    <w:abstractNumId w:val="7"/>
  </w:num>
  <w:num w:numId="16" w16cid:durableId="1601569540">
    <w:abstractNumId w:val="14"/>
  </w:num>
  <w:num w:numId="17" w16cid:durableId="1365012183">
    <w:abstractNumId w:val="22"/>
  </w:num>
  <w:num w:numId="18" w16cid:durableId="2057772982">
    <w:abstractNumId w:val="0"/>
  </w:num>
  <w:num w:numId="19" w16cid:durableId="1719861855">
    <w:abstractNumId w:val="16"/>
  </w:num>
  <w:num w:numId="20" w16cid:durableId="849757845">
    <w:abstractNumId w:val="6"/>
  </w:num>
  <w:num w:numId="21" w16cid:durableId="1767725171">
    <w:abstractNumId w:val="18"/>
  </w:num>
  <w:num w:numId="22" w16cid:durableId="1062170510">
    <w:abstractNumId w:val="21"/>
  </w:num>
  <w:num w:numId="23" w16cid:durableId="823199212">
    <w:abstractNumId w:val="24"/>
  </w:num>
  <w:num w:numId="24" w16cid:durableId="314340907">
    <w:abstractNumId w:val="5"/>
  </w:num>
  <w:num w:numId="25" w16cid:durableId="1855873075">
    <w:abstractNumId w:val="11"/>
  </w:num>
  <w:num w:numId="26" w16cid:durableId="1758402884">
    <w:abstractNumId w:val="1"/>
  </w:num>
  <w:num w:numId="27" w16cid:durableId="2016763731">
    <w:abstractNumId w:val="23"/>
  </w:num>
  <w:num w:numId="28" w16cid:durableId="770080313">
    <w:abstractNumId w:val="4"/>
  </w:num>
  <w:num w:numId="29" w16cid:durableId="2140831365">
    <w:abstractNumId w:val="3"/>
  </w:num>
  <w:num w:numId="30" w16cid:durableId="552235781">
    <w:abstractNumId w:val="5"/>
    <w:lvlOverride w:ilvl="0">
      <w:lvl w:ilvl="0">
        <w:numFmt w:val="decimal"/>
        <w:pStyle w:val="Section"/>
        <w:suff w:val="nothing"/>
        <w:lvlText w:val="SECTION %1 - "/>
        <w:lvlJc w:val="left"/>
        <w:pPr>
          <w:ind w:left="360" w:hanging="360"/>
        </w:pPr>
        <w:rPr>
          <w:rFonts w:hint="default"/>
        </w:rPr>
      </w:lvl>
    </w:lvlOverride>
    <w:lvlOverride w:ilvl="1">
      <w:lvl w:ilvl="1">
        <w:start w:val="1"/>
        <w:numFmt w:val="decimal"/>
        <w:pStyle w:val="Article1X"/>
        <w:suff w:val="nothing"/>
        <w:lvlText w:val="%1.%2 - "/>
        <w:lvlJc w:val="left"/>
        <w:pPr>
          <w:ind w:left="0" w:firstLine="360"/>
        </w:pPr>
        <w:rPr>
          <w:rFonts w:hint="default"/>
        </w:rPr>
      </w:lvl>
    </w:lvlOverride>
    <w:lvlOverride w:ilvl="2">
      <w:lvl w:ilvl="2">
        <w:start w:val="1"/>
        <w:numFmt w:val="decimal"/>
        <w:pStyle w:val="ArticleXXX"/>
        <w:suff w:val="nothing"/>
        <w:lvlText w:val="%1.%2.%3 - "/>
        <w:lvlJc w:val="left"/>
        <w:pPr>
          <w:ind w:left="504" w:hanging="504"/>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16cid:durableId="968391541">
    <w:abstractNumId w:val="5"/>
  </w:num>
  <w:num w:numId="32" w16cid:durableId="497384568">
    <w:abstractNumId w:val="5"/>
  </w:num>
  <w:num w:numId="33" w16cid:durableId="2015917569">
    <w:abstractNumId w:val="5"/>
  </w:num>
  <w:num w:numId="34" w16cid:durableId="1621062831">
    <w:abstractNumId w:val="5"/>
  </w:num>
  <w:num w:numId="35" w16cid:durableId="107510456">
    <w:abstractNumId w:val="5"/>
  </w:num>
  <w:num w:numId="36" w16cid:durableId="1951929005">
    <w:abstractNumId w:val="5"/>
  </w:num>
  <w:num w:numId="37" w16cid:durableId="932007430">
    <w:abstractNumId w:val="5"/>
  </w:num>
  <w:num w:numId="38" w16cid:durableId="1141001929">
    <w:abstractNumId w:val="5"/>
  </w:num>
  <w:num w:numId="39" w16cid:durableId="839740096">
    <w:abstractNumId w:val="5"/>
  </w:num>
  <w:num w:numId="40" w16cid:durableId="634481764">
    <w:abstractNumId w:val="5"/>
    <w:lvlOverride w:ilvl="0">
      <w:lvl w:ilvl="0">
        <w:numFmt w:val="decimal"/>
        <w:pStyle w:val="Section"/>
        <w:suff w:val="nothing"/>
        <w:lvlText w:val="SECTION %1 - "/>
        <w:lvlJc w:val="left"/>
        <w:pPr>
          <w:ind w:left="360" w:hanging="360"/>
        </w:pPr>
        <w:rPr>
          <w:rFonts w:hint="default"/>
        </w:rPr>
      </w:lvl>
    </w:lvlOverride>
    <w:lvlOverride w:ilvl="1">
      <w:lvl w:ilvl="1">
        <w:start w:val="1"/>
        <w:numFmt w:val="decimal"/>
        <w:pStyle w:val="Article1X"/>
        <w:suff w:val="nothing"/>
        <w:lvlText w:val="%1.%2 - "/>
        <w:lvlJc w:val="left"/>
        <w:pPr>
          <w:ind w:left="0" w:firstLine="360"/>
        </w:pPr>
        <w:rPr>
          <w:rFonts w:hint="default"/>
        </w:rPr>
      </w:lvl>
    </w:lvlOverride>
    <w:lvlOverride w:ilvl="2">
      <w:lvl w:ilvl="2">
        <w:start w:val="1"/>
        <w:numFmt w:val="decimal"/>
        <w:pStyle w:val="ArticleXXX"/>
        <w:suff w:val="nothing"/>
        <w:lvlText w:val="%1.%2.%3 - "/>
        <w:lvlJc w:val="left"/>
        <w:pPr>
          <w:ind w:left="646"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1" w16cid:durableId="1980988357">
    <w:abstractNumId w:val="25"/>
  </w:num>
  <w:num w:numId="42" w16cid:durableId="725565261">
    <w:abstractNumId w:val="25"/>
  </w:num>
  <w:num w:numId="43" w16cid:durableId="1468624479">
    <w:abstractNumId w:val="25"/>
  </w:num>
  <w:num w:numId="44" w16cid:durableId="1947734124">
    <w:abstractNumId w:val="25"/>
  </w:num>
  <w:num w:numId="45" w16cid:durableId="1277326462">
    <w:abstractNumId w:val="5"/>
  </w:num>
  <w:num w:numId="46" w16cid:durableId="2002655459">
    <w:abstractNumId w:val="5"/>
  </w:num>
  <w:num w:numId="47" w16cid:durableId="1886016997">
    <w:abstractNumId w:val="5"/>
  </w:num>
  <w:num w:numId="48" w16cid:durableId="1898398718">
    <w:abstractNumId w:val="5"/>
  </w:num>
  <w:num w:numId="49" w16cid:durableId="1533347046">
    <w:abstractNumId w:val="5"/>
  </w:num>
  <w:num w:numId="50" w16cid:durableId="1562330714">
    <w:abstractNumId w:val="5"/>
  </w:num>
  <w:num w:numId="51" w16cid:durableId="271321389">
    <w:abstractNumId w:val="5"/>
  </w:num>
  <w:num w:numId="52" w16cid:durableId="12777877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03965419">
    <w:abstractNumId w:val="5"/>
  </w:num>
  <w:num w:numId="54" w16cid:durableId="2006083911">
    <w:abstractNumId w:val="5"/>
  </w:num>
  <w:num w:numId="55" w16cid:durableId="1442995284">
    <w:abstractNumId w:val="5"/>
  </w:num>
  <w:num w:numId="56" w16cid:durableId="921989281">
    <w:abstractNumId w:val="5"/>
  </w:num>
  <w:num w:numId="57" w16cid:durableId="1725133308">
    <w:abstractNumId w:val="5"/>
  </w:num>
  <w:num w:numId="58" w16cid:durableId="723412186">
    <w:abstractNumId w:val="5"/>
  </w:num>
  <w:num w:numId="59" w16cid:durableId="1100301458">
    <w:abstractNumId w:val="5"/>
  </w:num>
  <w:num w:numId="60" w16cid:durableId="1877233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62E"/>
    <w:rsid w:val="000001BE"/>
    <w:rsid w:val="000007D2"/>
    <w:rsid w:val="00001029"/>
    <w:rsid w:val="00001BA7"/>
    <w:rsid w:val="00001BE3"/>
    <w:rsid w:val="00002536"/>
    <w:rsid w:val="00003422"/>
    <w:rsid w:val="00003784"/>
    <w:rsid w:val="00003F55"/>
    <w:rsid w:val="00004081"/>
    <w:rsid w:val="00004784"/>
    <w:rsid w:val="000053CD"/>
    <w:rsid w:val="000059F8"/>
    <w:rsid w:val="0000718C"/>
    <w:rsid w:val="0001057A"/>
    <w:rsid w:val="000105D3"/>
    <w:rsid w:val="0001074B"/>
    <w:rsid w:val="0001205D"/>
    <w:rsid w:val="0001215B"/>
    <w:rsid w:val="0001218F"/>
    <w:rsid w:val="00012466"/>
    <w:rsid w:val="000125AA"/>
    <w:rsid w:val="000135F5"/>
    <w:rsid w:val="000147A4"/>
    <w:rsid w:val="0001532D"/>
    <w:rsid w:val="000158B1"/>
    <w:rsid w:val="000158D7"/>
    <w:rsid w:val="00015A69"/>
    <w:rsid w:val="00020675"/>
    <w:rsid w:val="00020F29"/>
    <w:rsid w:val="0002183A"/>
    <w:rsid w:val="00021EA1"/>
    <w:rsid w:val="00022453"/>
    <w:rsid w:val="00023388"/>
    <w:rsid w:val="00024EFB"/>
    <w:rsid w:val="0002635E"/>
    <w:rsid w:val="00026AB7"/>
    <w:rsid w:val="00026E27"/>
    <w:rsid w:val="0002700C"/>
    <w:rsid w:val="0002701E"/>
    <w:rsid w:val="000277F8"/>
    <w:rsid w:val="00027F54"/>
    <w:rsid w:val="0003097F"/>
    <w:rsid w:val="000311A0"/>
    <w:rsid w:val="00031939"/>
    <w:rsid w:val="00032BD4"/>
    <w:rsid w:val="00032E4E"/>
    <w:rsid w:val="0003393F"/>
    <w:rsid w:val="00034723"/>
    <w:rsid w:val="000354C2"/>
    <w:rsid w:val="0003579F"/>
    <w:rsid w:val="00035DD9"/>
    <w:rsid w:val="00036778"/>
    <w:rsid w:val="00036DA2"/>
    <w:rsid w:val="00036FEE"/>
    <w:rsid w:val="00037324"/>
    <w:rsid w:val="00041E1F"/>
    <w:rsid w:val="00042FEC"/>
    <w:rsid w:val="000448B5"/>
    <w:rsid w:val="00046503"/>
    <w:rsid w:val="00046724"/>
    <w:rsid w:val="00050611"/>
    <w:rsid w:val="000508DA"/>
    <w:rsid w:val="00050D4E"/>
    <w:rsid w:val="000514BF"/>
    <w:rsid w:val="000518E4"/>
    <w:rsid w:val="000551CD"/>
    <w:rsid w:val="000605A0"/>
    <w:rsid w:val="00060FB5"/>
    <w:rsid w:val="00062196"/>
    <w:rsid w:val="000647DF"/>
    <w:rsid w:val="00064958"/>
    <w:rsid w:val="00064A50"/>
    <w:rsid w:val="00064C52"/>
    <w:rsid w:val="000655A1"/>
    <w:rsid w:val="00065A81"/>
    <w:rsid w:val="00065FFC"/>
    <w:rsid w:val="00066C95"/>
    <w:rsid w:val="00067927"/>
    <w:rsid w:val="000713A5"/>
    <w:rsid w:val="0007145F"/>
    <w:rsid w:val="000729F8"/>
    <w:rsid w:val="00072A87"/>
    <w:rsid w:val="0007406B"/>
    <w:rsid w:val="00074361"/>
    <w:rsid w:val="000750E2"/>
    <w:rsid w:val="00075B62"/>
    <w:rsid w:val="00075DDC"/>
    <w:rsid w:val="00076626"/>
    <w:rsid w:val="000766E2"/>
    <w:rsid w:val="000775D5"/>
    <w:rsid w:val="00077B93"/>
    <w:rsid w:val="0008349F"/>
    <w:rsid w:val="00083D7C"/>
    <w:rsid w:val="00084039"/>
    <w:rsid w:val="00084B14"/>
    <w:rsid w:val="0008543F"/>
    <w:rsid w:val="00086E64"/>
    <w:rsid w:val="00087EC5"/>
    <w:rsid w:val="00090661"/>
    <w:rsid w:val="00090CF5"/>
    <w:rsid w:val="000912ED"/>
    <w:rsid w:val="000917CE"/>
    <w:rsid w:val="00092D5B"/>
    <w:rsid w:val="000931DB"/>
    <w:rsid w:val="00094272"/>
    <w:rsid w:val="00094F41"/>
    <w:rsid w:val="00097181"/>
    <w:rsid w:val="00097D73"/>
    <w:rsid w:val="000A06AC"/>
    <w:rsid w:val="000A07AE"/>
    <w:rsid w:val="000A5B8D"/>
    <w:rsid w:val="000A6839"/>
    <w:rsid w:val="000A768E"/>
    <w:rsid w:val="000B13BA"/>
    <w:rsid w:val="000B1773"/>
    <w:rsid w:val="000B187C"/>
    <w:rsid w:val="000B28AD"/>
    <w:rsid w:val="000B3F12"/>
    <w:rsid w:val="000B5880"/>
    <w:rsid w:val="000B6357"/>
    <w:rsid w:val="000B6571"/>
    <w:rsid w:val="000C03D0"/>
    <w:rsid w:val="000C05F5"/>
    <w:rsid w:val="000C0782"/>
    <w:rsid w:val="000C249D"/>
    <w:rsid w:val="000C37FE"/>
    <w:rsid w:val="000C43C7"/>
    <w:rsid w:val="000C5FDF"/>
    <w:rsid w:val="000D062D"/>
    <w:rsid w:val="000D068C"/>
    <w:rsid w:val="000D0A48"/>
    <w:rsid w:val="000D16D7"/>
    <w:rsid w:val="000D1781"/>
    <w:rsid w:val="000D197C"/>
    <w:rsid w:val="000D1B34"/>
    <w:rsid w:val="000D29CA"/>
    <w:rsid w:val="000D2BCA"/>
    <w:rsid w:val="000D2FED"/>
    <w:rsid w:val="000D7C48"/>
    <w:rsid w:val="000E04E9"/>
    <w:rsid w:val="000E0500"/>
    <w:rsid w:val="000E0A95"/>
    <w:rsid w:val="000E1489"/>
    <w:rsid w:val="000E17AD"/>
    <w:rsid w:val="000E181D"/>
    <w:rsid w:val="000E1D0B"/>
    <w:rsid w:val="000E1E36"/>
    <w:rsid w:val="000E262F"/>
    <w:rsid w:val="000E32C9"/>
    <w:rsid w:val="000E37A0"/>
    <w:rsid w:val="000E3C17"/>
    <w:rsid w:val="000E3E04"/>
    <w:rsid w:val="000E7A71"/>
    <w:rsid w:val="000F2DB5"/>
    <w:rsid w:val="000F372E"/>
    <w:rsid w:val="000F3C21"/>
    <w:rsid w:val="000F3C5E"/>
    <w:rsid w:val="000F5234"/>
    <w:rsid w:val="000F5ACD"/>
    <w:rsid w:val="000F658B"/>
    <w:rsid w:val="000F6996"/>
    <w:rsid w:val="000F6EAD"/>
    <w:rsid w:val="000F6ECC"/>
    <w:rsid w:val="00101342"/>
    <w:rsid w:val="00101FD1"/>
    <w:rsid w:val="00102325"/>
    <w:rsid w:val="00102820"/>
    <w:rsid w:val="0010386B"/>
    <w:rsid w:val="001040A5"/>
    <w:rsid w:val="001065D8"/>
    <w:rsid w:val="00106F62"/>
    <w:rsid w:val="00106FE6"/>
    <w:rsid w:val="00107748"/>
    <w:rsid w:val="00107A5B"/>
    <w:rsid w:val="00112BF6"/>
    <w:rsid w:val="00113DAF"/>
    <w:rsid w:val="001149CC"/>
    <w:rsid w:val="00114AFB"/>
    <w:rsid w:val="00114D01"/>
    <w:rsid w:val="00117DB6"/>
    <w:rsid w:val="00121053"/>
    <w:rsid w:val="00121F50"/>
    <w:rsid w:val="001239D3"/>
    <w:rsid w:val="00124956"/>
    <w:rsid w:val="00124C5D"/>
    <w:rsid w:val="00126FA1"/>
    <w:rsid w:val="00127A78"/>
    <w:rsid w:val="001301D3"/>
    <w:rsid w:val="00130415"/>
    <w:rsid w:val="00130AFF"/>
    <w:rsid w:val="0013114C"/>
    <w:rsid w:val="001315FF"/>
    <w:rsid w:val="00131AE5"/>
    <w:rsid w:val="00132601"/>
    <w:rsid w:val="00132AED"/>
    <w:rsid w:val="00132D72"/>
    <w:rsid w:val="00134A4D"/>
    <w:rsid w:val="00134BA8"/>
    <w:rsid w:val="00136E05"/>
    <w:rsid w:val="00137989"/>
    <w:rsid w:val="00142EB7"/>
    <w:rsid w:val="001439D0"/>
    <w:rsid w:val="001442FF"/>
    <w:rsid w:val="0014664C"/>
    <w:rsid w:val="001466C1"/>
    <w:rsid w:val="00146CC8"/>
    <w:rsid w:val="00147991"/>
    <w:rsid w:val="001501AB"/>
    <w:rsid w:val="0015056B"/>
    <w:rsid w:val="00150713"/>
    <w:rsid w:val="0015120F"/>
    <w:rsid w:val="00151613"/>
    <w:rsid w:val="00152C6B"/>
    <w:rsid w:val="0015377B"/>
    <w:rsid w:val="0015475E"/>
    <w:rsid w:val="0015541C"/>
    <w:rsid w:val="0015591F"/>
    <w:rsid w:val="00155973"/>
    <w:rsid w:val="00155C8C"/>
    <w:rsid w:val="001572F0"/>
    <w:rsid w:val="00157E2B"/>
    <w:rsid w:val="0016023C"/>
    <w:rsid w:val="001609D0"/>
    <w:rsid w:val="00161A1A"/>
    <w:rsid w:val="00162BCD"/>
    <w:rsid w:val="001637B0"/>
    <w:rsid w:val="00163C51"/>
    <w:rsid w:val="00163DE8"/>
    <w:rsid w:val="00164190"/>
    <w:rsid w:val="0016469D"/>
    <w:rsid w:val="00166CFC"/>
    <w:rsid w:val="00166DE3"/>
    <w:rsid w:val="001712E2"/>
    <w:rsid w:val="001735A1"/>
    <w:rsid w:val="00174FA8"/>
    <w:rsid w:val="001753EE"/>
    <w:rsid w:val="001767F9"/>
    <w:rsid w:val="00176873"/>
    <w:rsid w:val="00176F31"/>
    <w:rsid w:val="00177E18"/>
    <w:rsid w:val="00180F0B"/>
    <w:rsid w:val="00181819"/>
    <w:rsid w:val="0018310F"/>
    <w:rsid w:val="001831F3"/>
    <w:rsid w:val="0018376F"/>
    <w:rsid w:val="0018430E"/>
    <w:rsid w:val="00185BD7"/>
    <w:rsid w:val="0018617B"/>
    <w:rsid w:val="001864E6"/>
    <w:rsid w:val="0018743B"/>
    <w:rsid w:val="00187971"/>
    <w:rsid w:val="001901CC"/>
    <w:rsid w:val="00190D36"/>
    <w:rsid w:val="00191D17"/>
    <w:rsid w:val="0019461A"/>
    <w:rsid w:val="00194908"/>
    <w:rsid w:val="00194F59"/>
    <w:rsid w:val="001956D6"/>
    <w:rsid w:val="00195F53"/>
    <w:rsid w:val="00197A2F"/>
    <w:rsid w:val="001A0B61"/>
    <w:rsid w:val="001A0C6B"/>
    <w:rsid w:val="001A0CAD"/>
    <w:rsid w:val="001A1539"/>
    <w:rsid w:val="001A219E"/>
    <w:rsid w:val="001A39CF"/>
    <w:rsid w:val="001A3C35"/>
    <w:rsid w:val="001A46EE"/>
    <w:rsid w:val="001A4D06"/>
    <w:rsid w:val="001A6751"/>
    <w:rsid w:val="001A70CB"/>
    <w:rsid w:val="001B08BE"/>
    <w:rsid w:val="001B0AE4"/>
    <w:rsid w:val="001B237D"/>
    <w:rsid w:val="001B2E2C"/>
    <w:rsid w:val="001B3787"/>
    <w:rsid w:val="001B37FD"/>
    <w:rsid w:val="001B5DDE"/>
    <w:rsid w:val="001B7E3D"/>
    <w:rsid w:val="001C2100"/>
    <w:rsid w:val="001C24E8"/>
    <w:rsid w:val="001C2DAB"/>
    <w:rsid w:val="001C3427"/>
    <w:rsid w:val="001C3EFA"/>
    <w:rsid w:val="001C4759"/>
    <w:rsid w:val="001C4941"/>
    <w:rsid w:val="001C4EFB"/>
    <w:rsid w:val="001C50F6"/>
    <w:rsid w:val="001C5DA0"/>
    <w:rsid w:val="001C77A0"/>
    <w:rsid w:val="001C77AA"/>
    <w:rsid w:val="001C7884"/>
    <w:rsid w:val="001D09D6"/>
    <w:rsid w:val="001D1962"/>
    <w:rsid w:val="001D1CBA"/>
    <w:rsid w:val="001D2A1F"/>
    <w:rsid w:val="001D2A40"/>
    <w:rsid w:val="001D2D48"/>
    <w:rsid w:val="001D4364"/>
    <w:rsid w:val="001D44FD"/>
    <w:rsid w:val="001D490D"/>
    <w:rsid w:val="001D682D"/>
    <w:rsid w:val="001E14D4"/>
    <w:rsid w:val="001E1E0A"/>
    <w:rsid w:val="001E25BF"/>
    <w:rsid w:val="001E2D34"/>
    <w:rsid w:val="001E3E19"/>
    <w:rsid w:val="001E4553"/>
    <w:rsid w:val="001E4D9F"/>
    <w:rsid w:val="001E6457"/>
    <w:rsid w:val="001E7192"/>
    <w:rsid w:val="001F0920"/>
    <w:rsid w:val="001F12C7"/>
    <w:rsid w:val="001F3B9F"/>
    <w:rsid w:val="001F4E53"/>
    <w:rsid w:val="001F5E3B"/>
    <w:rsid w:val="001F6008"/>
    <w:rsid w:val="001F6196"/>
    <w:rsid w:val="001F6495"/>
    <w:rsid w:val="001F66F9"/>
    <w:rsid w:val="00200C7E"/>
    <w:rsid w:val="00203017"/>
    <w:rsid w:val="00203638"/>
    <w:rsid w:val="00203A2D"/>
    <w:rsid w:val="00205428"/>
    <w:rsid w:val="00205599"/>
    <w:rsid w:val="00206C1D"/>
    <w:rsid w:val="002101C7"/>
    <w:rsid w:val="0021157C"/>
    <w:rsid w:val="00211A72"/>
    <w:rsid w:val="00212713"/>
    <w:rsid w:val="00214297"/>
    <w:rsid w:val="0021432D"/>
    <w:rsid w:val="00214831"/>
    <w:rsid w:val="00214997"/>
    <w:rsid w:val="00215432"/>
    <w:rsid w:val="00215F31"/>
    <w:rsid w:val="00215F80"/>
    <w:rsid w:val="00216925"/>
    <w:rsid w:val="002171DA"/>
    <w:rsid w:val="002173C7"/>
    <w:rsid w:val="002173F5"/>
    <w:rsid w:val="002220E5"/>
    <w:rsid w:val="002223CC"/>
    <w:rsid w:val="00222ADB"/>
    <w:rsid w:val="00225908"/>
    <w:rsid w:val="002276AB"/>
    <w:rsid w:val="00227D14"/>
    <w:rsid w:val="00230522"/>
    <w:rsid w:val="0023125E"/>
    <w:rsid w:val="002329B2"/>
    <w:rsid w:val="00233BBC"/>
    <w:rsid w:val="00235FC5"/>
    <w:rsid w:val="00236061"/>
    <w:rsid w:val="00236A28"/>
    <w:rsid w:val="00237156"/>
    <w:rsid w:val="0024049E"/>
    <w:rsid w:val="00241DC5"/>
    <w:rsid w:val="002423F2"/>
    <w:rsid w:val="00242C81"/>
    <w:rsid w:val="00242F1F"/>
    <w:rsid w:val="002436AA"/>
    <w:rsid w:val="002442A9"/>
    <w:rsid w:val="00245DB0"/>
    <w:rsid w:val="00246819"/>
    <w:rsid w:val="00247BB0"/>
    <w:rsid w:val="00251728"/>
    <w:rsid w:val="002537F6"/>
    <w:rsid w:val="00254C1B"/>
    <w:rsid w:val="002551D2"/>
    <w:rsid w:val="0025526F"/>
    <w:rsid w:val="00255713"/>
    <w:rsid w:val="002562E7"/>
    <w:rsid w:val="00256C1B"/>
    <w:rsid w:val="00256CFB"/>
    <w:rsid w:val="00257071"/>
    <w:rsid w:val="00260089"/>
    <w:rsid w:val="002608F8"/>
    <w:rsid w:val="002610F2"/>
    <w:rsid w:val="002611BD"/>
    <w:rsid w:val="002613DF"/>
    <w:rsid w:val="002629A1"/>
    <w:rsid w:val="00263EAA"/>
    <w:rsid w:val="002645B9"/>
    <w:rsid w:val="00266D0A"/>
    <w:rsid w:val="002672F0"/>
    <w:rsid w:val="002673BE"/>
    <w:rsid w:val="00271024"/>
    <w:rsid w:val="0027310D"/>
    <w:rsid w:val="0027346F"/>
    <w:rsid w:val="0027386D"/>
    <w:rsid w:val="00273A3C"/>
    <w:rsid w:val="00273B3D"/>
    <w:rsid w:val="00274184"/>
    <w:rsid w:val="00274F1A"/>
    <w:rsid w:val="00275D70"/>
    <w:rsid w:val="00275ED0"/>
    <w:rsid w:val="00277F07"/>
    <w:rsid w:val="00280A7C"/>
    <w:rsid w:val="0028156E"/>
    <w:rsid w:val="002829DE"/>
    <w:rsid w:val="00282F38"/>
    <w:rsid w:val="00283B0A"/>
    <w:rsid w:val="00284750"/>
    <w:rsid w:val="002848CE"/>
    <w:rsid w:val="00287AC9"/>
    <w:rsid w:val="002901F5"/>
    <w:rsid w:val="002904F0"/>
    <w:rsid w:val="00290EE8"/>
    <w:rsid w:val="00291763"/>
    <w:rsid w:val="002928BD"/>
    <w:rsid w:val="0029340C"/>
    <w:rsid w:val="00295CF3"/>
    <w:rsid w:val="002960A8"/>
    <w:rsid w:val="002969F8"/>
    <w:rsid w:val="00297584"/>
    <w:rsid w:val="00297C1B"/>
    <w:rsid w:val="002A163E"/>
    <w:rsid w:val="002A1824"/>
    <w:rsid w:val="002A1AEA"/>
    <w:rsid w:val="002A1CAE"/>
    <w:rsid w:val="002A2083"/>
    <w:rsid w:val="002A2265"/>
    <w:rsid w:val="002A2E73"/>
    <w:rsid w:val="002A4B33"/>
    <w:rsid w:val="002A4CC9"/>
    <w:rsid w:val="002A57C7"/>
    <w:rsid w:val="002A5B6C"/>
    <w:rsid w:val="002A6172"/>
    <w:rsid w:val="002A7B87"/>
    <w:rsid w:val="002A7CCE"/>
    <w:rsid w:val="002B0A8C"/>
    <w:rsid w:val="002B0FE8"/>
    <w:rsid w:val="002B1B22"/>
    <w:rsid w:val="002B32DA"/>
    <w:rsid w:val="002B6782"/>
    <w:rsid w:val="002B73DE"/>
    <w:rsid w:val="002B7A0E"/>
    <w:rsid w:val="002B7CF5"/>
    <w:rsid w:val="002C1160"/>
    <w:rsid w:val="002C11E1"/>
    <w:rsid w:val="002C213A"/>
    <w:rsid w:val="002C23EC"/>
    <w:rsid w:val="002C26B5"/>
    <w:rsid w:val="002C2C0B"/>
    <w:rsid w:val="002C4882"/>
    <w:rsid w:val="002C51D3"/>
    <w:rsid w:val="002C6968"/>
    <w:rsid w:val="002C7461"/>
    <w:rsid w:val="002D0873"/>
    <w:rsid w:val="002D1FA8"/>
    <w:rsid w:val="002D21DD"/>
    <w:rsid w:val="002D30E7"/>
    <w:rsid w:val="002D3522"/>
    <w:rsid w:val="002D384B"/>
    <w:rsid w:val="002D43F2"/>
    <w:rsid w:val="002D478D"/>
    <w:rsid w:val="002D4C65"/>
    <w:rsid w:val="002D6A76"/>
    <w:rsid w:val="002D6C92"/>
    <w:rsid w:val="002D6F65"/>
    <w:rsid w:val="002E0747"/>
    <w:rsid w:val="002E0E28"/>
    <w:rsid w:val="002E10E4"/>
    <w:rsid w:val="002E1888"/>
    <w:rsid w:val="002E1E67"/>
    <w:rsid w:val="002E22C6"/>
    <w:rsid w:val="002E34FA"/>
    <w:rsid w:val="002E379C"/>
    <w:rsid w:val="002E3E9E"/>
    <w:rsid w:val="002E4393"/>
    <w:rsid w:val="002E53BD"/>
    <w:rsid w:val="002E5C24"/>
    <w:rsid w:val="002E5CC3"/>
    <w:rsid w:val="002E699D"/>
    <w:rsid w:val="002E790B"/>
    <w:rsid w:val="002F1411"/>
    <w:rsid w:val="002F3B0F"/>
    <w:rsid w:val="002F4542"/>
    <w:rsid w:val="002F465A"/>
    <w:rsid w:val="002F67F3"/>
    <w:rsid w:val="002F6E93"/>
    <w:rsid w:val="00302015"/>
    <w:rsid w:val="00302914"/>
    <w:rsid w:val="003039FB"/>
    <w:rsid w:val="00303C38"/>
    <w:rsid w:val="003045EF"/>
    <w:rsid w:val="00306365"/>
    <w:rsid w:val="00306B12"/>
    <w:rsid w:val="0031077A"/>
    <w:rsid w:val="00311771"/>
    <w:rsid w:val="003117CD"/>
    <w:rsid w:val="00311D7E"/>
    <w:rsid w:val="003121CC"/>
    <w:rsid w:val="0031300F"/>
    <w:rsid w:val="0031337B"/>
    <w:rsid w:val="003133AC"/>
    <w:rsid w:val="00315680"/>
    <w:rsid w:val="00315B59"/>
    <w:rsid w:val="003160DF"/>
    <w:rsid w:val="0031613C"/>
    <w:rsid w:val="00316DAB"/>
    <w:rsid w:val="00317B40"/>
    <w:rsid w:val="00320661"/>
    <w:rsid w:val="003218B1"/>
    <w:rsid w:val="00322EFF"/>
    <w:rsid w:val="00324E4D"/>
    <w:rsid w:val="00325758"/>
    <w:rsid w:val="00325D99"/>
    <w:rsid w:val="00326764"/>
    <w:rsid w:val="00327220"/>
    <w:rsid w:val="00327371"/>
    <w:rsid w:val="003273F4"/>
    <w:rsid w:val="00327A61"/>
    <w:rsid w:val="003318E9"/>
    <w:rsid w:val="00331C32"/>
    <w:rsid w:val="00332829"/>
    <w:rsid w:val="00333E0F"/>
    <w:rsid w:val="003341DA"/>
    <w:rsid w:val="00334607"/>
    <w:rsid w:val="00334E70"/>
    <w:rsid w:val="00335547"/>
    <w:rsid w:val="003377EB"/>
    <w:rsid w:val="0034167F"/>
    <w:rsid w:val="00341D67"/>
    <w:rsid w:val="00341DC4"/>
    <w:rsid w:val="00343F7F"/>
    <w:rsid w:val="00344A55"/>
    <w:rsid w:val="00345AE0"/>
    <w:rsid w:val="00345D49"/>
    <w:rsid w:val="00346B89"/>
    <w:rsid w:val="00346FF1"/>
    <w:rsid w:val="00351CFE"/>
    <w:rsid w:val="00352323"/>
    <w:rsid w:val="00352D81"/>
    <w:rsid w:val="003530FD"/>
    <w:rsid w:val="003532F4"/>
    <w:rsid w:val="00353BC7"/>
    <w:rsid w:val="00354625"/>
    <w:rsid w:val="00354C2F"/>
    <w:rsid w:val="003552B5"/>
    <w:rsid w:val="0035570E"/>
    <w:rsid w:val="00355933"/>
    <w:rsid w:val="003567F0"/>
    <w:rsid w:val="00356E29"/>
    <w:rsid w:val="003571DC"/>
    <w:rsid w:val="003575F4"/>
    <w:rsid w:val="00357B0F"/>
    <w:rsid w:val="00360453"/>
    <w:rsid w:val="0036068E"/>
    <w:rsid w:val="00361854"/>
    <w:rsid w:val="00362B94"/>
    <w:rsid w:val="00363C2C"/>
    <w:rsid w:val="00363EE8"/>
    <w:rsid w:val="00367741"/>
    <w:rsid w:val="00370CB6"/>
    <w:rsid w:val="00371517"/>
    <w:rsid w:val="003722A4"/>
    <w:rsid w:val="003726E0"/>
    <w:rsid w:val="003728C1"/>
    <w:rsid w:val="003741B9"/>
    <w:rsid w:val="0037496D"/>
    <w:rsid w:val="00375B2C"/>
    <w:rsid w:val="00375CF1"/>
    <w:rsid w:val="00376633"/>
    <w:rsid w:val="00376EDE"/>
    <w:rsid w:val="003805BE"/>
    <w:rsid w:val="00380739"/>
    <w:rsid w:val="00381626"/>
    <w:rsid w:val="003837F6"/>
    <w:rsid w:val="00384CCF"/>
    <w:rsid w:val="003855DD"/>
    <w:rsid w:val="003859EE"/>
    <w:rsid w:val="00386C0F"/>
    <w:rsid w:val="00386FFC"/>
    <w:rsid w:val="0039030D"/>
    <w:rsid w:val="003904AB"/>
    <w:rsid w:val="003904F7"/>
    <w:rsid w:val="00390EE3"/>
    <w:rsid w:val="003928D1"/>
    <w:rsid w:val="00392F65"/>
    <w:rsid w:val="003938F4"/>
    <w:rsid w:val="003940D8"/>
    <w:rsid w:val="003944C8"/>
    <w:rsid w:val="003944CE"/>
    <w:rsid w:val="00394825"/>
    <w:rsid w:val="00394CE9"/>
    <w:rsid w:val="00396470"/>
    <w:rsid w:val="00396AF9"/>
    <w:rsid w:val="00396C17"/>
    <w:rsid w:val="0039777F"/>
    <w:rsid w:val="003A036C"/>
    <w:rsid w:val="003A0416"/>
    <w:rsid w:val="003A0C40"/>
    <w:rsid w:val="003A108B"/>
    <w:rsid w:val="003A18B9"/>
    <w:rsid w:val="003A26C6"/>
    <w:rsid w:val="003A464B"/>
    <w:rsid w:val="003B0007"/>
    <w:rsid w:val="003B01D1"/>
    <w:rsid w:val="003B1865"/>
    <w:rsid w:val="003B2551"/>
    <w:rsid w:val="003B3196"/>
    <w:rsid w:val="003B3226"/>
    <w:rsid w:val="003B343A"/>
    <w:rsid w:val="003B459D"/>
    <w:rsid w:val="003B591B"/>
    <w:rsid w:val="003B5C5E"/>
    <w:rsid w:val="003B5D8D"/>
    <w:rsid w:val="003B6B3B"/>
    <w:rsid w:val="003C0D9D"/>
    <w:rsid w:val="003C19CF"/>
    <w:rsid w:val="003C1DC7"/>
    <w:rsid w:val="003C28F9"/>
    <w:rsid w:val="003C2A15"/>
    <w:rsid w:val="003C2ECD"/>
    <w:rsid w:val="003C42CD"/>
    <w:rsid w:val="003C4D55"/>
    <w:rsid w:val="003C61AE"/>
    <w:rsid w:val="003C6F93"/>
    <w:rsid w:val="003C7DFC"/>
    <w:rsid w:val="003D045B"/>
    <w:rsid w:val="003D12C4"/>
    <w:rsid w:val="003D179F"/>
    <w:rsid w:val="003D2C56"/>
    <w:rsid w:val="003D3622"/>
    <w:rsid w:val="003D37CE"/>
    <w:rsid w:val="003D3A8F"/>
    <w:rsid w:val="003D405F"/>
    <w:rsid w:val="003D4DE5"/>
    <w:rsid w:val="003D63F1"/>
    <w:rsid w:val="003D6F7E"/>
    <w:rsid w:val="003D73E4"/>
    <w:rsid w:val="003E066F"/>
    <w:rsid w:val="003E1F2B"/>
    <w:rsid w:val="003E29D6"/>
    <w:rsid w:val="003E2DD0"/>
    <w:rsid w:val="003E31E2"/>
    <w:rsid w:val="003E61D1"/>
    <w:rsid w:val="003E701A"/>
    <w:rsid w:val="003F5A11"/>
    <w:rsid w:val="003F6904"/>
    <w:rsid w:val="003F7023"/>
    <w:rsid w:val="003F75EF"/>
    <w:rsid w:val="003F79DB"/>
    <w:rsid w:val="003F7A5D"/>
    <w:rsid w:val="004004D3"/>
    <w:rsid w:val="00400940"/>
    <w:rsid w:val="004015D7"/>
    <w:rsid w:val="0040197C"/>
    <w:rsid w:val="004031BC"/>
    <w:rsid w:val="00403435"/>
    <w:rsid w:val="004047EC"/>
    <w:rsid w:val="004048B9"/>
    <w:rsid w:val="00405ED8"/>
    <w:rsid w:val="0040731A"/>
    <w:rsid w:val="004123EA"/>
    <w:rsid w:val="004127E2"/>
    <w:rsid w:val="00413248"/>
    <w:rsid w:val="004139C5"/>
    <w:rsid w:val="00414281"/>
    <w:rsid w:val="00414A59"/>
    <w:rsid w:val="00414E01"/>
    <w:rsid w:val="00416790"/>
    <w:rsid w:val="00417AF0"/>
    <w:rsid w:val="00420726"/>
    <w:rsid w:val="00421272"/>
    <w:rsid w:val="00423F04"/>
    <w:rsid w:val="004247B5"/>
    <w:rsid w:val="004257B1"/>
    <w:rsid w:val="004305E9"/>
    <w:rsid w:val="00430787"/>
    <w:rsid w:val="00431F43"/>
    <w:rsid w:val="0043505B"/>
    <w:rsid w:val="00437556"/>
    <w:rsid w:val="00437AAD"/>
    <w:rsid w:val="00440545"/>
    <w:rsid w:val="004406D0"/>
    <w:rsid w:val="00440BFD"/>
    <w:rsid w:val="004413AF"/>
    <w:rsid w:val="00441629"/>
    <w:rsid w:val="00443C99"/>
    <w:rsid w:val="00443ED8"/>
    <w:rsid w:val="00445E08"/>
    <w:rsid w:val="0044648B"/>
    <w:rsid w:val="00446493"/>
    <w:rsid w:val="00447D06"/>
    <w:rsid w:val="00450214"/>
    <w:rsid w:val="00450D94"/>
    <w:rsid w:val="0045108B"/>
    <w:rsid w:val="00451261"/>
    <w:rsid w:val="004514AE"/>
    <w:rsid w:val="00451C62"/>
    <w:rsid w:val="004522A7"/>
    <w:rsid w:val="00452303"/>
    <w:rsid w:val="0045269C"/>
    <w:rsid w:val="00452D22"/>
    <w:rsid w:val="00453E84"/>
    <w:rsid w:val="004579D6"/>
    <w:rsid w:val="004632B5"/>
    <w:rsid w:val="004639E1"/>
    <w:rsid w:val="00463B02"/>
    <w:rsid w:val="00464A43"/>
    <w:rsid w:val="004661F3"/>
    <w:rsid w:val="00467DE4"/>
    <w:rsid w:val="004708B3"/>
    <w:rsid w:val="00471C66"/>
    <w:rsid w:val="00471EA5"/>
    <w:rsid w:val="004720D8"/>
    <w:rsid w:val="004733CF"/>
    <w:rsid w:val="004734DB"/>
    <w:rsid w:val="0047382F"/>
    <w:rsid w:val="00473A13"/>
    <w:rsid w:val="00474271"/>
    <w:rsid w:val="00475C28"/>
    <w:rsid w:val="00476A07"/>
    <w:rsid w:val="00476AAF"/>
    <w:rsid w:val="00477BB9"/>
    <w:rsid w:val="004803FB"/>
    <w:rsid w:val="00480738"/>
    <w:rsid w:val="00480867"/>
    <w:rsid w:val="00480912"/>
    <w:rsid w:val="004809EB"/>
    <w:rsid w:val="00481786"/>
    <w:rsid w:val="00481A83"/>
    <w:rsid w:val="00483428"/>
    <w:rsid w:val="0048392D"/>
    <w:rsid w:val="0048542D"/>
    <w:rsid w:val="00485614"/>
    <w:rsid w:val="00485A7E"/>
    <w:rsid w:val="004872C2"/>
    <w:rsid w:val="00487313"/>
    <w:rsid w:val="0048763D"/>
    <w:rsid w:val="00491497"/>
    <w:rsid w:val="00491C0E"/>
    <w:rsid w:val="0049269D"/>
    <w:rsid w:val="00492870"/>
    <w:rsid w:val="00492A12"/>
    <w:rsid w:val="00492C50"/>
    <w:rsid w:val="00493398"/>
    <w:rsid w:val="0049371C"/>
    <w:rsid w:val="00494355"/>
    <w:rsid w:val="00494C78"/>
    <w:rsid w:val="0049575E"/>
    <w:rsid w:val="004958B3"/>
    <w:rsid w:val="00497151"/>
    <w:rsid w:val="00497209"/>
    <w:rsid w:val="00497372"/>
    <w:rsid w:val="004A01AE"/>
    <w:rsid w:val="004A2099"/>
    <w:rsid w:val="004A28CA"/>
    <w:rsid w:val="004A4822"/>
    <w:rsid w:val="004A4FE9"/>
    <w:rsid w:val="004A506B"/>
    <w:rsid w:val="004A6B57"/>
    <w:rsid w:val="004B0D10"/>
    <w:rsid w:val="004B1596"/>
    <w:rsid w:val="004B28B6"/>
    <w:rsid w:val="004B48C0"/>
    <w:rsid w:val="004B6615"/>
    <w:rsid w:val="004C0680"/>
    <w:rsid w:val="004C0E65"/>
    <w:rsid w:val="004C14B1"/>
    <w:rsid w:val="004C1CC5"/>
    <w:rsid w:val="004C1EE0"/>
    <w:rsid w:val="004C25A4"/>
    <w:rsid w:val="004C3096"/>
    <w:rsid w:val="004C3154"/>
    <w:rsid w:val="004C33DE"/>
    <w:rsid w:val="004C33F5"/>
    <w:rsid w:val="004C3AB3"/>
    <w:rsid w:val="004C3ED2"/>
    <w:rsid w:val="004C5447"/>
    <w:rsid w:val="004C67C3"/>
    <w:rsid w:val="004C7054"/>
    <w:rsid w:val="004C77FA"/>
    <w:rsid w:val="004C7D9B"/>
    <w:rsid w:val="004D0CCA"/>
    <w:rsid w:val="004D1D54"/>
    <w:rsid w:val="004D1D6D"/>
    <w:rsid w:val="004D21EE"/>
    <w:rsid w:val="004D25E2"/>
    <w:rsid w:val="004D3777"/>
    <w:rsid w:val="004D4831"/>
    <w:rsid w:val="004D54A6"/>
    <w:rsid w:val="004D6CB2"/>
    <w:rsid w:val="004D78C3"/>
    <w:rsid w:val="004E081F"/>
    <w:rsid w:val="004E08DF"/>
    <w:rsid w:val="004E0AFC"/>
    <w:rsid w:val="004E0BD2"/>
    <w:rsid w:val="004E1295"/>
    <w:rsid w:val="004E2CA4"/>
    <w:rsid w:val="004E2FCF"/>
    <w:rsid w:val="004E303D"/>
    <w:rsid w:val="004E30CA"/>
    <w:rsid w:val="004E3268"/>
    <w:rsid w:val="004E35BF"/>
    <w:rsid w:val="004E3BC4"/>
    <w:rsid w:val="004E3FC5"/>
    <w:rsid w:val="004E404F"/>
    <w:rsid w:val="004E49BB"/>
    <w:rsid w:val="004E5BB0"/>
    <w:rsid w:val="004E5D53"/>
    <w:rsid w:val="004E775E"/>
    <w:rsid w:val="004E787A"/>
    <w:rsid w:val="004F0E34"/>
    <w:rsid w:val="004F14A3"/>
    <w:rsid w:val="004F233B"/>
    <w:rsid w:val="004F26CB"/>
    <w:rsid w:val="004F3018"/>
    <w:rsid w:val="004F3476"/>
    <w:rsid w:val="004F3B5B"/>
    <w:rsid w:val="004F48B1"/>
    <w:rsid w:val="004F4C27"/>
    <w:rsid w:val="004F5728"/>
    <w:rsid w:val="004F58B3"/>
    <w:rsid w:val="004F72D3"/>
    <w:rsid w:val="004F7AD2"/>
    <w:rsid w:val="0050179E"/>
    <w:rsid w:val="0050235E"/>
    <w:rsid w:val="0050299C"/>
    <w:rsid w:val="00502E11"/>
    <w:rsid w:val="00503CE5"/>
    <w:rsid w:val="0050401B"/>
    <w:rsid w:val="005043AA"/>
    <w:rsid w:val="005048DE"/>
    <w:rsid w:val="005049F8"/>
    <w:rsid w:val="00505D4F"/>
    <w:rsid w:val="005061D3"/>
    <w:rsid w:val="005065FD"/>
    <w:rsid w:val="00506758"/>
    <w:rsid w:val="00506DBD"/>
    <w:rsid w:val="00506F3E"/>
    <w:rsid w:val="005079C5"/>
    <w:rsid w:val="00507C7E"/>
    <w:rsid w:val="00507D72"/>
    <w:rsid w:val="005107C9"/>
    <w:rsid w:val="00510EBD"/>
    <w:rsid w:val="00512259"/>
    <w:rsid w:val="0051262C"/>
    <w:rsid w:val="00512BE1"/>
    <w:rsid w:val="00512FD5"/>
    <w:rsid w:val="005132B6"/>
    <w:rsid w:val="0051340E"/>
    <w:rsid w:val="0051397B"/>
    <w:rsid w:val="005148CA"/>
    <w:rsid w:val="0051494F"/>
    <w:rsid w:val="00514CA1"/>
    <w:rsid w:val="00515243"/>
    <w:rsid w:val="00516408"/>
    <w:rsid w:val="00520BB9"/>
    <w:rsid w:val="005216EC"/>
    <w:rsid w:val="00521E34"/>
    <w:rsid w:val="00522CB8"/>
    <w:rsid w:val="005235C6"/>
    <w:rsid w:val="00523F47"/>
    <w:rsid w:val="00524A29"/>
    <w:rsid w:val="00525D99"/>
    <w:rsid w:val="0052658D"/>
    <w:rsid w:val="005268D8"/>
    <w:rsid w:val="00526C36"/>
    <w:rsid w:val="0052727B"/>
    <w:rsid w:val="00531E9A"/>
    <w:rsid w:val="00533461"/>
    <w:rsid w:val="005355AF"/>
    <w:rsid w:val="00537AE2"/>
    <w:rsid w:val="00537D4A"/>
    <w:rsid w:val="00541476"/>
    <w:rsid w:val="00542F07"/>
    <w:rsid w:val="0054359F"/>
    <w:rsid w:val="00544CEE"/>
    <w:rsid w:val="00545C88"/>
    <w:rsid w:val="0054697F"/>
    <w:rsid w:val="00546CB7"/>
    <w:rsid w:val="00547745"/>
    <w:rsid w:val="00551653"/>
    <w:rsid w:val="00551FE7"/>
    <w:rsid w:val="005524DE"/>
    <w:rsid w:val="00552897"/>
    <w:rsid w:val="00552E28"/>
    <w:rsid w:val="00553699"/>
    <w:rsid w:val="00554190"/>
    <w:rsid w:val="00554231"/>
    <w:rsid w:val="005543FF"/>
    <w:rsid w:val="00554483"/>
    <w:rsid w:val="005546F2"/>
    <w:rsid w:val="005548F8"/>
    <w:rsid w:val="00554A66"/>
    <w:rsid w:val="00554F40"/>
    <w:rsid w:val="00555AC4"/>
    <w:rsid w:val="0055640E"/>
    <w:rsid w:val="005573F0"/>
    <w:rsid w:val="0056160B"/>
    <w:rsid w:val="00562735"/>
    <w:rsid w:val="00562B72"/>
    <w:rsid w:val="00562D59"/>
    <w:rsid w:val="0056339C"/>
    <w:rsid w:val="005642F8"/>
    <w:rsid w:val="005656DF"/>
    <w:rsid w:val="005677F3"/>
    <w:rsid w:val="00567ED2"/>
    <w:rsid w:val="00570C60"/>
    <w:rsid w:val="0057200F"/>
    <w:rsid w:val="00572DB8"/>
    <w:rsid w:val="0057331A"/>
    <w:rsid w:val="00573359"/>
    <w:rsid w:val="0057388C"/>
    <w:rsid w:val="00575C16"/>
    <w:rsid w:val="005761DB"/>
    <w:rsid w:val="0057747E"/>
    <w:rsid w:val="005807CE"/>
    <w:rsid w:val="005817CF"/>
    <w:rsid w:val="00582567"/>
    <w:rsid w:val="005828AB"/>
    <w:rsid w:val="005831E3"/>
    <w:rsid w:val="005836C3"/>
    <w:rsid w:val="00584880"/>
    <w:rsid w:val="00586742"/>
    <w:rsid w:val="00586C33"/>
    <w:rsid w:val="00586DDB"/>
    <w:rsid w:val="00587BBB"/>
    <w:rsid w:val="005901E9"/>
    <w:rsid w:val="0059033F"/>
    <w:rsid w:val="0059047C"/>
    <w:rsid w:val="00593294"/>
    <w:rsid w:val="00594969"/>
    <w:rsid w:val="005959DD"/>
    <w:rsid w:val="0059707F"/>
    <w:rsid w:val="0059745C"/>
    <w:rsid w:val="0059774C"/>
    <w:rsid w:val="005A049A"/>
    <w:rsid w:val="005A1DE5"/>
    <w:rsid w:val="005A2DDD"/>
    <w:rsid w:val="005A3320"/>
    <w:rsid w:val="005A3568"/>
    <w:rsid w:val="005A35AC"/>
    <w:rsid w:val="005A39E1"/>
    <w:rsid w:val="005A45E7"/>
    <w:rsid w:val="005A5348"/>
    <w:rsid w:val="005A53F2"/>
    <w:rsid w:val="005A58F2"/>
    <w:rsid w:val="005A59DB"/>
    <w:rsid w:val="005A5DCE"/>
    <w:rsid w:val="005A61B3"/>
    <w:rsid w:val="005A6B5E"/>
    <w:rsid w:val="005A6E27"/>
    <w:rsid w:val="005A6FCD"/>
    <w:rsid w:val="005A7CE4"/>
    <w:rsid w:val="005A7DC9"/>
    <w:rsid w:val="005A7E15"/>
    <w:rsid w:val="005A7F62"/>
    <w:rsid w:val="005B0BB7"/>
    <w:rsid w:val="005B17E6"/>
    <w:rsid w:val="005B1C18"/>
    <w:rsid w:val="005B247A"/>
    <w:rsid w:val="005B26CB"/>
    <w:rsid w:val="005B33CF"/>
    <w:rsid w:val="005B4694"/>
    <w:rsid w:val="005B53D9"/>
    <w:rsid w:val="005B7C5B"/>
    <w:rsid w:val="005B7DA1"/>
    <w:rsid w:val="005B7F23"/>
    <w:rsid w:val="005C1AC5"/>
    <w:rsid w:val="005C455E"/>
    <w:rsid w:val="005C4C33"/>
    <w:rsid w:val="005C65CD"/>
    <w:rsid w:val="005C6644"/>
    <w:rsid w:val="005C69EF"/>
    <w:rsid w:val="005C6B6D"/>
    <w:rsid w:val="005C6BD0"/>
    <w:rsid w:val="005C7306"/>
    <w:rsid w:val="005D0CD4"/>
    <w:rsid w:val="005D1279"/>
    <w:rsid w:val="005D2237"/>
    <w:rsid w:val="005D285D"/>
    <w:rsid w:val="005D299A"/>
    <w:rsid w:val="005D3248"/>
    <w:rsid w:val="005D5821"/>
    <w:rsid w:val="005D5A61"/>
    <w:rsid w:val="005D6B1E"/>
    <w:rsid w:val="005D7D73"/>
    <w:rsid w:val="005E0650"/>
    <w:rsid w:val="005E16FC"/>
    <w:rsid w:val="005E2C5A"/>
    <w:rsid w:val="005E30AB"/>
    <w:rsid w:val="005E3233"/>
    <w:rsid w:val="005E4FDD"/>
    <w:rsid w:val="005E5199"/>
    <w:rsid w:val="005E59EE"/>
    <w:rsid w:val="005E5B95"/>
    <w:rsid w:val="005E64A0"/>
    <w:rsid w:val="005E6CFC"/>
    <w:rsid w:val="005E7805"/>
    <w:rsid w:val="005F1985"/>
    <w:rsid w:val="005F1C99"/>
    <w:rsid w:val="005F1CAF"/>
    <w:rsid w:val="005F2A40"/>
    <w:rsid w:val="005F576C"/>
    <w:rsid w:val="005F5A41"/>
    <w:rsid w:val="005F5C8C"/>
    <w:rsid w:val="005F5D43"/>
    <w:rsid w:val="005F66CC"/>
    <w:rsid w:val="0060179F"/>
    <w:rsid w:val="0060463F"/>
    <w:rsid w:val="006052FD"/>
    <w:rsid w:val="00606245"/>
    <w:rsid w:val="00606273"/>
    <w:rsid w:val="006102C2"/>
    <w:rsid w:val="00611216"/>
    <w:rsid w:val="00611894"/>
    <w:rsid w:val="006124FC"/>
    <w:rsid w:val="00612A5B"/>
    <w:rsid w:val="00612D72"/>
    <w:rsid w:val="00612D98"/>
    <w:rsid w:val="00614A6E"/>
    <w:rsid w:val="006154D5"/>
    <w:rsid w:val="006158FE"/>
    <w:rsid w:val="006160F7"/>
    <w:rsid w:val="00616D78"/>
    <w:rsid w:val="00620720"/>
    <w:rsid w:val="00620D16"/>
    <w:rsid w:val="0062247D"/>
    <w:rsid w:val="00624469"/>
    <w:rsid w:val="00626FDF"/>
    <w:rsid w:val="00627CB2"/>
    <w:rsid w:val="00630423"/>
    <w:rsid w:val="00630614"/>
    <w:rsid w:val="0063169F"/>
    <w:rsid w:val="00631B23"/>
    <w:rsid w:val="00631CB0"/>
    <w:rsid w:val="006320AB"/>
    <w:rsid w:val="00633370"/>
    <w:rsid w:val="00634BAA"/>
    <w:rsid w:val="0063642D"/>
    <w:rsid w:val="00637840"/>
    <w:rsid w:val="00640362"/>
    <w:rsid w:val="006415B5"/>
    <w:rsid w:val="006430F9"/>
    <w:rsid w:val="00644BBE"/>
    <w:rsid w:val="006467AF"/>
    <w:rsid w:val="006474F9"/>
    <w:rsid w:val="00647774"/>
    <w:rsid w:val="00650519"/>
    <w:rsid w:val="00650D32"/>
    <w:rsid w:val="00653380"/>
    <w:rsid w:val="006539CD"/>
    <w:rsid w:val="00653B06"/>
    <w:rsid w:val="0065472C"/>
    <w:rsid w:val="00654CC9"/>
    <w:rsid w:val="00655431"/>
    <w:rsid w:val="0065584F"/>
    <w:rsid w:val="00655A2D"/>
    <w:rsid w:val="00656B20"/>
    <w:rsid w:val="00656C84"/>
    <w:rsid w:val="00657B20"/>
    <w:rsid w:val="006619C0"/>
    <w:rsid w:val="00662A3F"/>
    <w:rsid w:val="00663895"/>
    <w:rsid w:val="00665450"/>
    <w:rsid w:val="00665D91"/>
    <w:rsid w:val="00665DB2"/>
    <w:rsid w:val="00666527"/>
    <w:rsid w:val="00666E63"/>
    <w:rsid w:val="00667C48"/>
    <w:rsid w:val="00667D59"/>
    <w:rsid w:val="00672CC6"/>
    <w:rsid w:val="006734FE"/>
    <w:rsid w:val="00673E45"/>
    <w:rsid w:val="006740B6"/>
    <w:rsid w:val="00675130"/>
    <w:rsid w:val="00675578"/>
    <w:rsid w:val="00676351"/>
    <w:rsid w:val="00676B5E"/>
    <w:rsid w:val="006807BC"/>
    <w:rsid w:val="006810F2"/>
    <w:rsid w:val="00684332"/>
    <w:rsid w:val="00684FFE"/>
    <w:rsid w:val="006855BC"/>
    <w:rsid w:val="0068564F"/>
    <w:rsid w:val="006856F6"/>
    <w:rsid w:val="006902DF"/>
    <w:rsid w:val="00691B62"/>
    <w:rsid w:val="0069218F"/>
    <w:rsid w:val="00693335"/>
    <w:rsid w:val="00694D63"/>
    <w:rsid w:val="00694F04"/>
    <w:rsid w:val="006953C7"/>
    <w:rsid w:val="006958C4"/>
    <w:rsid w:val="00695BC1"/>
    <w:rsid w:val="00696A01"/>
    <w:rsid w:val="00696E27"/>
    <w:rsid w:val="0069712B"/>
    <w:rsid w:val="006977EF"/>
    <w:rsid w:val="006A05D4"/>
    <w:rsid w:val="006A0688"/>
    <w:rsid w:val="006A0C46"/>
    <w:rsid w:val="006A0D9F"/>
    <w:rsid w:val="006A21BC"/>
    <w:rsid w:val="006A2628"/>
    <w:rsid w:val="006A3BF0"/>
    <w:rsid w:val="006A4FEE"/>
    <w:rsid w:val="006A62CF"/>
    <w:rsid w:val="006A70D7"/>
    <w:rsid w:val="006A7A97"/>
    <w:rsid w:val="006B08C6"/>
    <w:rsid w:val="006B0A80"/>
    <w:rsid w:val="006B157A"/>
    <w:rsid w:val="006B1D26"/>
    <w:rsid w:val="006B1ED1"/>
    <w:rsid w:val="006B1F4B"/>
    <w:rsid w:val="006B2D5F"/>
    <w:rsid w:val="006B35E9"/>
    <w:rsid w:val="006B36FD"/>
    <w:rsid w:val="006B5F82"/>
    <w:rsid w:val="006B669C"/>
    <w:rsid w:val="006B6BCF"/>
    <w:rsid w:val="006B7663"/>
    <w:rsid w:val="006B7DC6"/>
    <w:rsid w:val="006B7FDA"/>
    <w:rsid w:val="006C24BE"/>
    <w:rsid w:val="006C2BA2"/>
    <w:rsid w:val="006C2C7D"/>
    <w:rsid w:val="006C555D"/>
    <w:rsid w:val="006C672B"/>
    <w:rsid w:val="006C6AFC"/>
    <w:rsid w:val="006D05FD"/>
    <w:rsid w:val="006D1D31"/>
    <w:rsid w:val="006D3837"/>
    <w:rsid w:val="006D3E11"/>
    <w:rsid w:val="006D698F"/>
    <w:rsid w:val="006D6D22"/>
    <w:rsid w:val="006D722B"/>
    <w:rsid w:val="006D7B50"/>
    <w:rsid w:val="006E0548"/>
    <w:rsid w:val="006E13DA"/>
    <w:rsid w:val="006E43CB"/>
    <w:rsid w:val="006E4C68"/>
    <w:rsid w:val="006E52E1"/>
    <w:rsid w:val="006E567C"/>
    <w:rsid w:val="006E575D"/>
    <w:rsid w:val="006E57B7"/>
    <w:rsid w:val="006E58D8"/>
    <w:rsid w:val="006E76DD"/>
    <w:rsid w:val="006E781F"/>
    <w:rsid w:val="006F1020"/>
    <w:rsid w:val="006F1180"/>
    <w:rsid w:val="006F1DB6"/>
    <w:rsid w:val="006F23A5"/>
    <w:rsid w:val="006F28D8"/>
    <w:rsid w:val="006F4FC6"/>
    <w:rsid w:val="006F5122"/>
    <w:rsid w:val="006F53C6"/>
    <w:rsid w:val="006F5560"/>
    <w:rsid w:val="006F5670"/>
    <w:rsid w:val="006F6B4F"/>
    <w:rsid w:val="007009B1"/>
    <w:rsid w:val="00700B87"/>
    <w:rsid w:val="00701BC8"/>
    <w:rsid w:val="007020CE"/>
    <w:rsid w:val="00702310"/>
    <w:rsid w:val="00702512"/>
    <w:rsid w:val="0070277E"/>
    <w:rsid w:val="00703981"/>
    <w:rsid w:val="00703DC7"/>
    <w:rsid w:val="00705E43"/>
    <w:rsid w:val="007067D4"/>
    <w:rsid w:val="00706E9B"/>
    <w:rsid w:val="00710F05"/>
    <w:rsid w:val="007115A1"/>
    <w:rsid w:val="0071291D"/>
    <w:rsid w:val="00712FFE"/>
    <w:rsid w:val="007132B7"/>
    <w:rsid w:val="00713678"/>
    <w:rsid w:val="00713D96"/>
    <w:rsid w:val="00715935"/>
    <w:rsid w:val="00715B85"/>
    <w:rsid w:val="0071706D"/>
    <w:rsid w:val="007179CD"/>
    <w:rsid w:val="00721769"/>
    <w:rsid w:val="00722AFA"/>
    <w:rsid w:val="00723184"/>
    <w:rsid w:val="00723ED1"/>
    <w:rsid w:val="00725374"/>
    <w:rsid w:val="00725C30"/>
    <w:rsid w:val="0072653D"/>
    <w:rsid w:val="00726B00"/>
    <w:rsid w:val="00727146"/>
    <w:rsid w:val="00730230"/>
    <w:rsid w:val="00730CE1"/>
    <w:rsid w:val="00732875"/>
    <w:rsid w:val="00733656"/>
    <w:rsid w:val="00733F27"/>
    <w:rsid w:val="0073423B"/>
    <w:rsid w:val="00734643"/>
    <w:rsid w:val="007348F5"/>
    <w:rsid w:val="00735661"/>
    <w:rsid w:val="007379B6"/>
    <w:rsid w:val="00737B7C"/>
    <w:rsid w:val="00737E48"/>
    <w:rsid w:val="007414F0"/>
    <w:rsid w:val="007428FD"/>
    <w:rsid w:val="00743F13"/>
    <w:rsid w:val="007448F9"/>
    <w:rsid w:val="007460F9"/>
    <w:rsid w:val="00746A0B"/>
    <w:rsid w:val="00746EB3"/>
    <w:rsid w:val="0074770A"/>
    <w:rsid w:val="00747A76"/>
    <w:rsid w:val="00747BAD"/>
    <w:rsid w:val="00750C47"/>
    <w:rsid w:val="00751FF2"/>
    <w:rsid w:val="007543B8"/>
    <w:rsid w:val="00754DF0"/>
    <w:rsid w:val="00755516"/>
    <w:rsid w:val="00756267"/>
    <w:rsid w:val="00756478"/>
    <w:rsid w:val="00756DD2"/>
    <w:rsid w:val="007579B0"/>
    <w:rsid w:val="00760B89"/>
    <w:rsid w:val="0076137C"/>
    <w:rsid w:val="00761774"/>
    <w:rsid w:val="00761A08"/>
    <w:rsid w:val="00761BB2"/>
    <w:rsid w:val="007623C2"/>
    <w:rsid w:val="0076241A"/>
    <w:rsid w:val="00764C84"/>
    <w:rsid w:val="00765FFA"/>
    <w:rsid w:val="0077052D"/>
    <w:rsid w:val="00770839"/>
    <w:rsid w:val="007722D6"/>
    <w:rsid w:val="0077231A"/>
    <w:rsid w:val="00773477"/>
    <w:rsid w:val="00773845"/>
    <w:rsid w:val="0077563F"/>
    <w:rsid w:val="00775B48"/>
    <w:rsid w:val="00775D58"/>
    <w:rsid w:val="00777C45"/>
    <w:rsid w:val="00780EAB"/>
    <w:rsid w:val="0078128B"/>
    <w:rsid w:val="00781419"/>
    <w:rsid w:val="00781F32"/>
    <w:rsid w:val="0078222D"/>
    <w:rsid w:val="00784D5C"/>
    <w:rsid w:val="007861FA"/>
    <w:rsid w:val="0078656E"/>
    <w:rsid w:val="00787389"/>
    <w:rsid w:val="00791286"/>
    <w:rsid w:val="00791A8E"/>
    <w:rsid w:val="00792968"/>
    <w:rsid w:val="00793D6E"/>
    <w:rsid w:val="007951DE"/>
    <w:rsid w:val="007A0225"/>
    <w:rsid w:val="007A08ED"/>
    <w:rsid w:val="007A394C"/>
    <w:rsid w:val="007A3C3F"/>
    <w:rsid w:val="007A57CA"/>
    <w:rsid w:val="007B028C"/>
    <w:rsid w:val="007B1FB5"/>
    <w:rsid w:val="007B22ED"/>
    <w:rsid w:val="007B2AEE"/>
    <w:rsid w:val="007B2C63"/>
    <w:rsid w:val="007B2DEB"/>
    <w:rsid w:val="007B33B9"/>
    <w:rsid w:val="007B530A"/>
    <w:rsid w:val="007B627C"/>
    <w:rsid w:val="007B68A0"/>
    <w:rsid w:val="007C1294"/>
    <w:rsid w:val="007C2181"/>
    <w:rsid w:val="007C4835"/>
    <w:rsid w:val="007C5C0D"/>
    <w:rsid w:val="007C5E4F"/>
    <w:rsid w:val="007D00FB"/>
    <w:rsid w:val="007D061F"/>
    <w:rsid w:val="007D0A27"/>
    <w:rsid w:val="007D0B44"/>
    <w:rsid w:val="007D2F7C"/>
    <w:rsid w:val="007D3543"/>
    <w:rsid w:val="007D35F1"/>
    <w:rsid w:val="007D44AF"/>
    <w:rsid w:val="007D459C"/>
    <w:rsid w:val="007D49EE"/>
    <w:rsid w:val="007D4D02"/>
    <w:rsid w:val="007D5735"/>
    <w:rsid w:val="007D5A44"/>
    <w:rsid w:val="007D5C5C"/>
    <w:rsid w:val="007D5CB9"/>
    <w:rsid w:val="007D5F92"/>
    <w:rsid w:val="007D648A"/>
    <w:rsid w:val="007D7CCC"/>
    <w:rsid w:val="007E107C"/>
    <w:rsid w:val="007E124C"/>
    <w:rsid w:val="007E183E"/>
    <w:rsid w:val="007E1F1D"/>
    <w:rsid w:val="007E34EF"/>
    <w:rsid w:val="007E4784"/>
    <w:rsid w:val="007F0458"/>
    <w:rsid w:val="007F1C91"/>
    <w:rsid w:val="007F3807"/>
    <w:rsid w:val="007F390F"/>
    <w:rsid w:val="007F398F"/>
    <w:rsid w:val="007F3DF5"/>
    <w:rsid w:val="007F5F29"/>
    <w:rsid w:val="007F6609"/>
    <w:rsid w:val="007F6DED"/>
    <w:rsid w:val="00800667"/>
    <w:rsid w:val="00800842"/>
    <w:rsid w:val="00800EB5"/>
    <w:rsid w:val="0080139C"/>
    <w:rsid w:val="00801411"/>
    <w:rsid w:val="00801657"/>
    <w:rsid w:val="00805BA9"/>
    <w:rsid w:val="00810285"/>
    <w:rsid w:val="008112D1"/>
    <w:rsid w:val="008119F3"/>
    <w:rsid w:val="008122E9"/>
    <w:rsid w:val="00812798"/>
    <w:rsid w:val="00812D7D"/>
    <w:rsid w:val="008134BF"/>
    <w:rsid w:val="00814AA8"/>
    <w:rsid w:val="008157AD"/>
    <w:rsid w:val="00816709"/>
    <w:rsid w:val="00817B09"/>
    <w:rsid w:val="00820183"/>
    <w:rsid w:val="008203EC"/>
    <w:rsid w:val="00821237"/>
    <w:rsid w:val="00823AC4"/>
    <w:rsid w:val="008255BC"/>
    <w:rsid w:val="00831145"/>
    <w:rsid w:val="00833763"/>
    <w:rsid w:val="00834333"/>
    <w:rsid w:val="0083486E"/>
    <w:rsid w:val="00837559"/>
    <w:rsid w:val="008401EC"/>
    <w:rsid w:val="00840989"/>
    <w:rsid w:val="00842497"/>
    <w:rsid w:val="00843C66"/>
    <w:rsid w:val="0084438C"/>
    <w:rsid w:val="00844EC9"/>
    <w:rsid w:val="0084596A"/>
    <w:rsid w:val="00845F27"/>
    <w:rsid w:val="0084626B"/>
    <w:rsid w:val="00846CE0"/>
    <w:rsid w:val="00847693"/>
    <w:rsid w:val="008476BA"/>
    <w:rsid w:val="008502BD"/>
    <w:rsid w:val="0085053F"/>
    <w:rsid w:val="008509D0"/>
    <w:rsid w:val="00851268"/>
    <w:rsid w:val="00851974"/>
    <w:rsid w:val="00851A46"/>
    <w:rsid w:val="008525A5"/>
    <w:rsid w:val="00852E92"/>
    <w:rsid w:val="00855E46"/>
    <w:rsid w:val="008563C9"/>
    <w:rsid w:val="008572D4"/>
    <w:rsid w:val="008574B2"/>
    <w:rsid w:val="00861721"/>
    <w:rsid w:val="00862022"/>
    <w:rsid w:val="0086215F"/>
    <w:rsid w:val="00862407"/>
    <w:rsid w:val="00864403"/>
    <w:rsid w:val="00864A5B"/>
    <w:rsid w:val="0086534A"/>
    <w:rsid w:val="0086538A"/>
    <w:rsid w:val="00865D0A"/>
    <w:rsid w:val="00867162"/>
    <w:rsid w:val="0086734E"/>
    <w:rsid w:val="00870136"/>
    <w:rsid w:val="008713BC"/>
    <w:rsid w:val="008716CC"/>
    <w:rsid w:val="00872793"/>
    <w:rsid w:val="008749EC"/>
    <w:rsid w:val="00874A3C"/>
    <w:rsid w:val="00875723"/>
    <w:rsid w:val="00876200"/>
    <w:rsid w:val="00881148"/>
    <w:rsid w:val="008822E7"/>
    <w:rsid w:val="00882E3C"/>
    <w:rsid w:val="00883AA3"/>
    <w:rsid w:val="008857B2"/>
    <w:rsid w:val="008911D9"/>
    <w:rsid w:val="00891338"/>
    <w:rsid w:val="0089231E"/>
    <w:rsid w:val="00893EB1"/>
    <w:rsid w:val="00895459"/>
    <w:rsid w:val="00895954"/>
    <w:rsid w:val="00896565"/>
    <w:rsid w:val="00896C65"/>
    <w:rsid w:val="008979DF"/>
    <w:rsid w:val="00897C92"/>
    <w:rsid w:val="008A0964"/>
    <w:rsid w:val="008A1EBD"/>
    <w:rsid w:val="008A2BE4"/>
    <w:rsid w:val="008A3179"/>
    <w:rsid w:val="008A4E0A"/>
    <w:rsid w:val="008A7E32"/>
    <w:rsid w:val="008B010B"/>
    <w:rsid w:val="008B07A9"/>
    <w:rsid w:val="008B164D"/>
    <w:rsid w:val="008B27C0"/>
    <w:rsid w:val="008B2BE4"/>
    <w:rsid w:val="008B353D"/>
    <w:rsid w:val="008B40F8"/>
    <w:rsid w:val="008B4420"/>
    <w:rsid w:val="008B4B0C"/>
    <w:rsid w:val="008C1011"/>
    <w:rsid w:val="008C15A1"/>
    <w:rsid w:val="008C24EF"/>
    <w:rsid w:val="008C310C"/>
    <w:rsid w:val="008C3AE3"/>
    <w:rsid w:val="008C405B"/>
    <w:rsid w:val="008C440E"/>
    <w:rsid w:val="008C6323"/>
    <w:rsid w:val="008C6628"/>
    <w:rsid w:val="008C668F"/>
    <w:rsid w:val="008D0CB0"/>
    <w:rsid w:val="008D127A"/>
    <w:rsid w:val="008D2734"/>
    <w:rsid w:val="008E1FF1"/>
    <w:rsid w:val="008E3723"/>
    <w:rsid w:val="008E4698"/>
    <w:rsid w:val="008E59E3"/>
    <w:rsid w:val="008E63A7"/>
    <w:rsid w:val="008E63D1"/>
    <w:rsid w:val="008E6CBB"/>
    <w:rsid w:val="008E6E48"/>
    <w:rsid w:val="008E783F"/>
    <w:rsid w:val="008E7938"/>
    <w:rsid w:val="008E7A7C"/>
    <w:rsid w:val="008F0162"/>
    <w:rsid w:val="008F138B"/>
    <w:rsid w:val="008F19A6"/>
    <w:rsid w:val="008F201A"/>
    <w:rsid w:val="008F2470"/>
    <w:rsid w:val="008F28F7"/>
    <w:rsid w:val="008F30E6"/>
    <w:rsid w:val="008F3431"/>
    <w:rsid w:val="008F40CD"/>
    <w:rsid w:val="008F60B3"/>
    <w:rsid w:val="008F70CE"/>
    <w:rsid w:val="008F7306"/>
    <w:rsid w:val="009009F3"/>
    <w:rsid w:val="00900E79"/>
    <w:rsid w:val="0090229E"/>
    <w:rsid w:val="00902E61"/>
    <w:rsid w:val="00904562"/>
    <w:rsid w:val="00905B95"/>
    <w:rsid w:val="00905E65"/>
    <w:rsid w:val="009102FF"/>
    <w:rsid w:val="0091099A"/>
    <w:rsid w:val="00911381"/>
    <w:rsid w:val="009129DE"/>
    <w:rsid w:val="00912BD1"/>
    <w:rsid w:val="00912F42"/>
    <w:rsid w:val="009133AC"/>
    <w:rsid w:val="00913E01"/>
    <w:rsid w:val="00914ECD"/>
    <w:rsid w:val="00915421"/>
    <w:rsid w:val="009161B3"/>
    <w:rsid w:val="00916823"/>
    <w:rsid w:val="00917076"/>
    <w:rsid w:val="00922004"/>
    <w:rsid w:val="00923883"/>
    <w:rsid w:val="00923E3B"/>
    <w:rsid w:val="00923ED4"/>
    <w:rsid w:val="0092623E"/>
    <w:rsid w:val="00926D1A"/>
    <w:rsid w:val="009277D4"/>
    <w:rsid w:val="00927EFA"/>
    <w:rsid w:val="00930093"/>
    <w:rsid w:val="0093057E"/>
    <w:rsid w:val="00931BFE"/>
    <w:rsid w:val="00932272"/>
    <w:rsid w:val="009330AB"/>
    <w:rsid w:val="00933BB1"/>
    <w:rsid w:val="00933C8D"/>
    <w:rsid w:val="00934255"/>
    <w:rsid w:val="0093497A"/>
    <w:rsid w:val="00935173"/>
    <w:rsid w:val="00936827"/>
    <w:rsid w:val="00940707"/>
    <w:rsid w:val="00941CDE"/>
    <w:rsid w:val="009424D1"/>
    <w:rsid w:val="0094253E"/>
    <w:rsid w:val="0094342D"/>
    <w:rsid w:val="009435FD"/>
    <w:rsid w:val="00943BE5"/>
    <w:rsid w:val="00945D72"/>
    <w:rsid w:val="0094786F"/>
    <w:rsid w:val="00950DA5"/>
    <w:rsid w:val="0095289E"/>
    <w:rsid w:val="00953253"/>
    <w:rsid w:val="00955124"/>
    <w:rsid w:val="0095679C"/>
    <w:rsid w:val="009567E4"/>
    <w:rsid w:val="00956A85"/>
    <w:rsid w:val="00957862"/>
    <w:rsid w:val="00957B85"/>
    <w:rsid w:val="00960C64"/>
    <w:rsid w:val="00960FC6"/>
    <w:rsid w:val="00962705"/>
    <w:rsid w:val="00963C3F"/>
    <w:rsid w:val="0096444A"/>
    <w:rsid w:val="00967587"/>
    <w:rsid w:val="0097097E"/>
    <w:rsid w:val="00972C9E"/>
    <w:rsid w:val="009731DC"/>
    <w:rsid w:val="0097352C"/>
    <w:rsid w:val="0097432D"/>
    <w:rsid w:val="0097494B"/>
    <w:rsid w:val="00974C52"/>
    <w:rsid w:val="0097557E"/>
    <w:rsid w:val="00975FAA"/>
    <w:rsid w:val="00976CFB"/>
    <w:rsid w:val="00980D23"/>
    <w:rsid w:val="009822BC"/>
    <w:rsid w:val="0098253D"/>
    <w:rsid w:val="0098382B"/>
    <w:rsid w:val="00987AD3"/>
    <w:rsid w:val="0099032C"/>
    <w:rsid w:val="00991751"/>
    <w:rsid w:val="0099244B"/>
    <w:rsid w:val="009924EB"/>
    <w:rsid w:val="00994445"/>
    <w:rsid w:val="00994DFD"/>
    <w:rsid w:val="009961F8"/>
    <w:rsid w:val="00997191"/>
    <w:rsid w:val="009A1DFD"/>
    <w:rsid w:val="009A32D7"/>
    <w:rsid w:val="009A3427"/>
    <w:rsid w:val="009A4646"/>
    <w:rsid w:val="009A5131"/>
    <w:rsid w:val="009A5303"/>
    <w:rsid w:val="009A54E8"/>
    <w:rsid w:val="009A653E"/>
    <w:rsid w:val="009A6FA3"/>
    <w:rsid w:val="009B10EE"/>
    <w:rsid w:val="009B1DA6"/>
    <w:rsid w:val="009B26B0"/>
    <w:rsid w:val="009B27DE"/>
    <w:rsid w:val="009B3052"/>
    <w:rsid w:val="009B3AA3"/>
    <w:rsid w:val="009B46AF"/>
    <w:rsid w:val="009B495A"/>
    <w:rsid w:val="009B56D1"/>
    <w:rsid w:val="009B56DD"/>
    <w:rsid w:val="009B5A2B"/>
    <w:rsid w:val="009B7C92"/>
    <w:rsid w:val="009B7F4C"/>
    <w:rsid w:val="009C0C39"/>
    <w:rsid w:val="009C26AE"/>
    <w:rsid w:val="009C3A16"/>
    <w:rsid w:val="009C4A66"/>
    <w:rsid w:val="009C4FAA"/>
    <w:rsid w:val="009C58C3"/>
    <w:rsid w:val="009C6FF0"/>
    <w:rsid w:val="009C705B"/>
    <w:rsid w:val="009C7D0C"/>
    <w:rsid w:val="009D05F3"/>
    <w:rsid w:val="009D0ECB"/>
    <w:rsid w:val="009D191E"/>
    <w:rsid w:val="009D486D"/>
    <w:rsid w:val="009D5878"/>
    <w:rsid w:val="009D5A3C"/>
    <w:rsid w:val="009D6196"/>
    <w:rsid w:val="009D66D6"/>
    <w:rsid w:val="009D6D81"/>
    <w:rsid w:val="009D7839"/>
    <w:rsid w:val="009E077E"/>
    <w:rsid w:val="009E0938"/>
    <w:rsid w:val="009E175B"/>
    <w:rsid w:val="009E235F"/>
    <w:rsid w:val="009E3170"/>
    <w:rsid w:val="009E3F64"/>
    <w:rsid w:val="009E552A"/>
    <w:rsid w:val="009E5776"/>
    <w:rsid w:val="009E63C3"/>
    <w:rsid w:val="009E6519"/>
    <w:rsid w:val="009E72FF"/>
    <w:rsid w:val="009E740D"/>
    <w:rsid w:val="009E783A"/>
    <w:rsid w:val="009F033F"/>
    <w:rsid w:val="009F1387"/>
    <w:rsid w:val="009F3340"/>
    <w:rsid w:val="009F40CB"/>
    <w:rsid w:val="009F4699"/>
    <w:rsid w:val="009F5C9F"/>
    <w:rsid w:val="009F66B0"/>
    <w:rsid w:val="00A00DC2"/>
    <w:rsid w:val="00A0427E"/>
    <w:rsid w:val="00A048FD"/>
    <w:rsid w:val="00A049ED"/>
    <w:rsid w:val="00A057CA"/>
    <w:rsid w:val="00A06841"/>
    <w:rsid w:val="00A07253"/>
    <w:rsid w:val="00A076F7"/>
    <w:rsid w:val="00A07C98"/>
    <w:rsid w:val="00A100E6"/>
    <w:rsid w:val="00A10C96"/>
    <w:rsid w:val="00A12068"/>
    <w:rsid w:val="00A133DA"/>
    <w:rsid w:val="00A140D5"/>
    <w:rsid w:val="00A15177"/>
    <w:rsid w:val="00A15308"/>
    <w:rsid w:val="00A15907"/>
    <w:rsid w:val="00A15FB0"/>
    <w:rsid w:val="00A17367"/>
    <w:rsid w:val="00A178AC"/>
    <w:rsid w:val="00A22DBA"/>
    <w:rsid w:val="00A23F7F"/>
    <w:rsid w:val="00A247C6"/>
    <w:rsid w:val="00A25C4C"/>
    <w:rsid w:val="00A25E23"/>
    <w:rsid w:val="00A26069"/>
    <w:rsid w:val="00A27BCE"/>
    <w:rsid w:val="00A27E31"/>
    <w:rsid w:val="00A27EA8"/>
    <w:rsid w:val="00A359BA"/>
    <w:rsid w:val="00A401D6"/>
    <w:rsid w:val="00A40796"/>
    <w:rsid w:val="00A42CF4"/>
    <w:rsid w:val="00A44ADA"/>
    <w:rsid w:val="00A4564E"/>
    <w:rsid w:val="00A45B4C"/>
    <w:rsid w:val="00A46FF0"/>
    <w:rsid w:val="00A473A0"/>
    <w:rsid w:val="00A501C7"/>
    <w:rsid w:val="00A504A1"/>
    <w:rsid w:val="00A50C1D"/>
    <w:rsid w:val="00A50CF1"/>
    <w:rsid w:val="00A5143F"/>
    <w:rsid w:val="00A51A76"/>
    <w:rsid w:val="00A51EE6"/>
    <w:rsid w:val="00A53235"/>
    <w:rsid w:val="00A539F4"/>
    <w:rsid w:val="00A53C03"/>
    <w:rsid w:val="00A53F58"/>
    <w:rsid w:val="00A53FF9"/>
    <w:rsid w:val="00A54A8F"/>
    <w:rsid w:val="00A54D57"/>
    <w:rsid w:val="00A55037"/>
    <w:rsid w:val="00A55E85"/>
    <w:rsid w:val="00A568D6"/>
    <w:rsid w:val="00A56AC1"/>
    <w:rsid w:val="00A56F2E"/>
    <w:rsid w:val="00A57EB6"/>
    <w:rsid w:val="00A57F6B"/>
    <w:rsid w:val="00A60267"/>
    <w:rsid w:val="00A6073A"/>
    <w:rsid w:val="00A616AE"/>
    <w:rsid w:val="00A61771"/>
    <w:rsid w:val="00A63850"/>
    <w:rsid w:val="00A641E6"/>
    <w:rsid w:val="00A657DE"/>
    <w:rsid w:val="00A65F22"/>
    <w:rsid w:val="00A66A2E"/>
    <w:rsid w:val="00A67972"/>
    <w:rsid w:val="00A67BC9"/>
    <w:rsid w:val="00A67D4D"/>
    <w:rsid w:val="00A70CC5"/>
    <w:rsid w:val="00A73655"/>
    <w:rsid w:val="00A73A9C"/>
    <w:rsid w:val="00A75A83"/>
    <w:rsid w:val="00A77476"/>
    <w:rsid w:val="00A77881"/>
    <w:rsid w:val="00A8187B"/>
    <w:rsid w:val="00A81A17"/>
    <w:rsid w:val="00A81AD6"/>
    <w:rsid w:val="00A81F42"/>
    <w:rsid w:val="00A8377A"/>
    <w:rsid w:val="00A83793"/>
    <w:rsid w:val="00A83903"/>
    <w:rsid w:val="00A83AFC"/>
    <w:rsid w:val="00A85423"/>
    <w:rsid w:val="00A8639B"/>
    <w:rsid w:val="00A86889"/>
    <w:rsid w:val="00A869D1"/>
    <w:rsid w:val="00A878CD"/>
    <w:rsid w:val="00A87B2F"/>
    <w:rsid w:val="00A90273"/>
    <w:rsid w:val="00A9116E"/>
    <w:rsid w:val="00A9156D"/>
    <w:rsid w:val="00A91E5E"/>
    <w:rsid w:val="00A92DE2"/>
    <w:rsid w:val="00A933BB"/>
    <w:rsid w:val="00A93647"/>
    <w:rsid w:val="00A94E25"/>
    <w:rsid w:val="00A95BCE"/>
    <w:rsid w:val="00A960E5"/>
    <w:rsid w:val="00A97A72"/>
    <w:rsid w:val="00A97F96"/>
    <w:rsid w:val="00AA1359"/>
    <w:rsid w:val="00AA207C"/>
    <w:rsid w:val="00AA229A"/>
    <w:rsid w:val="00AA290F"/>
    <w:rsid w:val="00AA29B4"/>
    <w:rsid w:val="00AA3537"/>
    <w:rsid w:val="00AA3B6C"/>
    <w:rsid w:val="00AA4386"/>
    <w:rsid w:val="00AA7D0C"/>
    <w:rsid w:val="00AB1FC3"/>
    <w:rsid w:val="00AB2B17"/>
    <w:rsid w:val="00AB2F15"/>
    <w:rsid w:val="00AB3B85"/>
    <w:rsid w:val="00AB45E4"/>
    <w:rsid w:val="00AB6038"/>
    <w:rsid w:val="00AB6207"/>
    <w:rsid w:val="00AB6FA4"/>
    <w:rsid w:val="00AC0771"/>
    <w:rsid w:val="00AC12A3"/>
    <w:rsid w:val="00AC160C"/>
    <w:rsid w:val="00AC2484"/>
    <w:rsid w:val="00AC3440"/>
    <w:rsid w:val="00AC36BE"/>
    <w:rsid w:val="00AC3F28"/>
    <w:rsid w:val="00AC4065"/>
    <w:rsid w:val="00AC429B"/>
    <w:rsid w:val="00AC532D"/>
    <w:rsid w:val="00AC62BE"/>
    <w:rsid w:val="00AC6D2F"/>
    <w:rsid w:val="00AC7148"/>
    <w:rsid w:val="00AD07AB"/>
    <w:rsid w:val="00AD1144"/>
    <w:rsid w:val="00AD1E6A"/>
    <w:rsid w:val="00AD2C7A"/>
    <w:rsid w:val="00AD41C0"/>
    <w:rsid w:val="00AD4B18"/>
    <w:rsid w:val="00AD61B9"/>
    <w:rsid w:val="00AD7089"/>
    <w:rsid w:val="00AD75C6"/>
    <w:rsid w:val="00AD7798"/>
    <w:rsid w:val="00AD7A48"/>
    <w:rsid w:val="00AD7B01"/>
    <w:rsid w:val="00AD7B47"/>
    <w:rsid w:val="00AD7C00"/>
    <w:rsid w:val="00AE0CD7"/>
    <w:rsid w:val="00AE0F95"/>
    <w:rsid w:val="00AE1071"/>
    <w:rsid w:val="00AE2E06"/>
    <w:rsid w:val="00AE3977"/>
    <w:rsid w:val="00AE43A5"/>
    <w:rsid w:val="00AE46F4"/>
    <w:rsid w:val="00AE4C43"/>
    <w:rsid w:val="00AE733A"/>
    <w:rsid w:val="00AE76C1"/>
    <w:rsid w:val="00AE76D8"/>
    <w:rsid w:val="00AE7D93"/>
    <w:rsid w:val="00AF025D"/>
    <w:rsid w:val="00AF3262"/>
    <w:rsid w:val="00AF44E8"/>
    <w:rsid w:val="00AF59CC"/>
    <w:rsid w:val="00B004D1"/>
    <w:rsid w:val="00B01FBC"/>
    <w:rsid w:val="00B020D1"/>
    <w:rsid w:val="00B02A77"/>
    <w:rsid w:val="00B02B7C"/>
    <w:rsid w:val="00B039D3"/>
    <w:rsid w:val="00B03FDE"/>
    <w:rsid w:val="00B04D6B"/>
    <w:rsid w:val="00B06592"/>
    <w:rsid w:val="00B06633"/>
    <w:rsid w:val="00B06E02"/>
    <w:rsid w:val="00B107B3"/>
    <w:rsid w:val="00B1185C"/>
    <w:rsid w:val="00B15574"/>
    <w:rsid w:val="00B169D2"/>
    <w:rsid w:val="00B16AD6"/>
    <w:rsid w:val="00B1703F"/>
    <w:rsid w:val="00B21164"/>
    <w:rsid w:val="00B21A0C"/>
    <w:rsid w:val="00B21B60"/>
    <w:rsid w:val="00B224F5"/>
    <w:rsid w:val="00B236C2"/>
    <w:rsid w:val="00B23E68"/>
    <w:rsid w:val="00B23FFC"/>
    <w:rsid w:val="00B24D6A"/>
    <w:rsid w:val="00B24D78"/>
    <w:rsid w:val="00B2662D"/>
    <w:rsid w:val="00B2780D"/>
    <w:rsid w:val="00B27894"/>
    <w:rsid w:val="00B30523"/>
    <w:rsid w:val="00B317F9"/>
    <w:rsid w:val="00B3247E"/>
    <w:rsid w:val="00B3386C"/>
    <w:rsid w:val="00B33CDD"/>
    <w:rsid w:val="00B34E60"/>
    <w:rsid w:val="00B366C1"/>
    <w:rsid w:val="00B368E8"/>
    <w:rsid w:val="00B36BAE"/>
    <w:rsid w:val="00B37344"/>
    <w:rsid w:val="00B409C4"/>
    <w:rsid w:val="00B417D0"/>
    <w:rsid w:val="00B41851"/>
    <w:rsid w:val="00B41E9A"/>
    <w:rsid w:val="00B460C0"/>
    <w:rsid w:val="00B47605"/>
    <w:rsid w:val="00B47AAF"/>
    <w:rsid w:val="00B5035E"/>
    <w:rsid w:val="00B5099B"/>
    <w:rsid w:val="00B50EED"/>
    <w:rsid w:val="00B511B7"/>
    <w:rsid w:val="00B52F43"/>
    <w:rsid w:val="00B54450"/>
    <w:rsid w:val="00B55289"/>
    <w:rsid w:val="00B55572"/>
    <w:rsid w:val="00B559CB"/>
    <w:rsid w:val="00B566A4"/>
    <w:rsid w:val="00B56A34"/>
    <w:rsid w:val="00B56E1C"/>
    <w:rsid w:val="00B607E7"/>
    <w:rsid w:val="00B621B3"/>
    <w:rsid w:val="00B62A1D"/>
    <w:rsid w:val="00B62DF0"/>
    <w:rsid w:val="00B62EDE"/>
    <w:rsid w:val="00B65256"/>
    <w:rsid w:val="00B652EE"/>
    <w:rsid w:val="00B656F6"/>
    <w:rsid w:val="00B6585B"/>
    <w:rsid w:val="00B66550"/>
    <w:rsid w:val="00B70E57"/>
    <w:rsid w:val="00B717C7"/>
    <w:rsid w:val="00B717EA"/>
    <w:rsid w:val="00B71CA8"/>
    <w:rsid w:val="00B7236C"/>
    <w:rsid w:val="00B7304B"/>
    <w:rsid w:val="00B744EB"/>
    <w:rsid w:val="00B74B5A"/>
    <w:rsid w:val="00B75543"/>
    <w:rsid w:val="00B7635F"/>
    <w:rsid w:val="00B77409"/>
    <w:rsid w:val="00B804A3"/>
    <w:rsid w:val="00B8081F"/>
    <w:rsid w:val="00B809A7"/>
    <w:rsid w:val="00B812A7"/>
    <w:rsid w:val="00B81DA6"/>
    <w:rsid w:val="00B825D0"/>
    <w:rsid w:val="00B82B75"/>
    <w:rsid w:val="00B84285"/>
    <w:rsid w:val="00B8532A"/>
    <w:rsid w:val="00B85EDA"/>
    <w:rsid w:val="00B86C97"/>
    <w:rsid w:val="00B86D19"/>
    <w:rsid w:val="00B8726D"/>
    <w:rsid w:val="00B87392"/>
    <w:rsid w:val="00B90AB6"/>
    <w:rsid w:val="00B92576"/>
    <w:rsid w:val="00B93001"/>
    <w:rsid w:val="00B931DB"/>
    <w:rsid w:val="00B9323B"/>
    <w:rsid w:val="00B93D4A"/>
    <w:rsid w:val="00B94513"/>
    <w:rsid w:val="00B946FF"/>
    <w:rsid w:val="00B954D1"/>
    <w:rsid w:val="00B9582B"/>
    <w:rsid w:val="00B95E0E"/>
    <w:rsid w:val="00B9681E"/>
    <w:rsid w:val="00B96B9F"/>
    <w:rsid w:val="00BA0D21"/>
    <w:rsid w:val="00BA1B6E"/>
    <w:rsid w:val="00BA38E0"/>
    <w:rsid w:val="00BA401C"/>
    <w:rsid w:val="00BA441E"/>
    <w:rsid w:val="00BA7CF0"/>
    <w:rsid w:val="00BB0634"/>
    <w:rsid w:val="00BB219B"/>
    <w:rsid w:val="00BB4F0F"/>
    <w:rsid w:val="00BB524D"/>
    <w:rsid w:val="00BB5FFF"/>
    <w:rsid w:val="00BB6B9A"/>
    <w:rsid w:val="00BB6BF2"/>
    <w:rsid w:val="00BB74C2"/>
    <w:rsid w:val="00BC0519"/>
    <w:rsid w:val="00BC1322"/>
    <w:rsid w:val="00BC3722"/>
    <w:rsid w:val="00BC5B07"/>
    <w:rsid w:val="00BC6758"/>
    <w:rsid w:val="00BC7B50"/>
    <w:rsid w:val="00BD02FE"/>
    <w:rsid w:val="00BD05DB"/>
    <w:rsid w:val="00BD0C35"/>
    <w:rsid w:val="00BD0F87"/>
    <w:rsid w:val="00BD10E2"/>
    <w:rsid w:val="00BD14B8"/>
    <w:rsid w:val="00BD2354"/>
    <w:rsid w:val="00BD31A3"/>
    <w:rsid w:val="00BD3E1A"/>
    <w:rsid w:val="00BD4833"/>
    <w:rsid w:val="00BD65FC"/>
    <w:rsid w:val="00BD6D7D"/>
    <w:rsid w:val="00BD6F06"/>
    <w:rsid w:val="00BD7929"/>
    <w:rsid w:val="00BE2F86"/>
    <w:rsid w:val="00BE36F5"/>
    <w:rsid w:val="00BE3896"/>
    <w:rsid w:val="00BE469D"/>
    <w:rsid w:val="00BE4BFD"/>
    <w:rsid w:val="00BE5C2B"/>
    <w:rsid w:val="00BE606B"/>
    <w:rsid w:val="00BE66CD"/>
    <w:rsid w:val="00BE6E00"/>
    <w:rsid w:val="00BE6F1B"/>
    <w:rsid w:val="00BE71DB"/>
    <w:rsid w:val="00BE737B"/>
    <w:rsid w:val="00BF0BF1"/>
    <w:rsid w:val="00BF1277"/>
    <w:rsid w:val="00BF1428"/>
    <w:rsid w:val="00BF1CA0"/>
    <w:rsid w:val="00BF3493"/>
    <w:rsid w:val="00BF4516"/>
    <w:rsid w:val="00BF4720"/>
    <w:rsid w:val="00BF5755"/>
    <w:rsid w:val="00BF63FB"/>
    <w:rsid w:val="00BF66B2"/>
    <w:rsid w:val="00BF7067"/>
    <w:rsid w:val="00BF7BEE"/>
    <w:rsid w:val="00C00401"/>
    <w:rsid w:val="00C00693"/>
    <w:rsid w:val="00C00BB3"/>
    <w:rsid w:val="00C01243"/>
    <w:rsid w:val="00C02BA1"/>
    <w:rsid w:val="00C02D11"/>
    <w:rsid w:val="00C03E3A"/>
    <w:rsid w:val="00C03F83"/>
    <w:rsid w:val="00C04820"/>
    <w:rsid w:val="00C05937"/>
    <w:rsid w:val="00C064E3"/>
    <w:rsid w:val="00C07B82"/>
    <w:rsid w:val="00C1126C"/>
    <w:rsid w:val="00C11C29"/>
    <w:rsid w:val="00C127CC"/>
    <w:rsid w:val="00C14F41"/>
    <w:rsid w:val="00C15EB7"/>
    <w:rsid w:val="00C15F6C"/>
    <w:rsid w:val="00C169CF"/>
    <w:rsid w:val="00C16C73"/>
    <w:rsid w:val="00C179E4"/>
    <w:rsid w:val="00C203E8"/>
    <w:rsid w:val="00C24E1A"/>
    <w:rsid w:val="00C270F1"/>
    <w:rsid w:val="00C2743D"/>
    <w:rsid w:val="00C27CB1"/>
    <w:rsid w:val="00C30610"/>
    <w:rsid w:val="00C30874"/>
    <w:rsid w:val="00C30CD2"/>
    <w:rsid w:val="00C31FB8"/>
    <w:rsid w:val="00C3200C"/>
    <w:rsid w:val="00C32784"/>
    <w:rsid w:val="00C32D1B"/>
    <w:rsid w:val="00C334BB"/>
    <w:rsid w:val="00C34C48"/>
    <w:rsid w:val="00C35ADB"/>
    <w:rsid w:val="00C36118"/>
    <w:rsid w:val="00C36BE7"/>
    <w:rsid w:val="00C41868"/>
    <w:rsid w:val="00C421DD"/>
    <w:rsid w:val="00C4242C"/>
    <w:rsid w:val="00C424AE"/>
    <w:rsid w:val="00C4320D"/>
    <w:rsid w:val="00C45B5F"/>
    <w:rsid w:val="00C45DC0"/>
    <w:rsid w:val="00C45E5E"/>
    <w:rsid w:val="00C46F02"/>
    <w:rsid w:val="00C47C6E"/>
    <w:rsid w:val="00C50099"/>
    <w:rsid w:val="00C500A5"/>
    <w:rsid w:val="00C50A4A"/>
    <w:rsid w:val="00C5111A"/>
    <w:rsid w:val="00C51CF6"/>
    <w:rsid w:val="00C52054"/>
    <w:rsid w:val="00C52ED6"/>
    <w:rsid w:val="00C53181"/>
    <w:rsid w:val="00C550D6"/>
    <w:rsid w:val="00C55540"/>
    <w:rsid w:val="00C57652"/>
    <w:rsid w:val="00C5767B"/>
    <w:rsid w:val="00C6102B"/>
    <w:rsid w:val="00C617F9"/>
    <w:rsid w:val="00C62180"/>
    <w:rsid w:val="00C63881"/>
    <w:rsid w:val="00C63F0F"/>
    <w:rsid w:val="00C64783"/>
    <w:rsid w:val="00C64D69"/>
    <w:rsid w:val="00C65419"/>
    <w:rsid w:val="00C66DB5"/>
    <w:rsid w:val="00C67536"/>
    <w:rsid w:val="00C708C1"/>
    <w:rsid w:val="00C70D59"/>
    <w:rsid w:val="00C714EF"/>
    <w:rsid w:val="00C717FF"/>
    <w:rsid w:val="00C71AB1"/>
    <w:rsid w:val="00C73997"/>
    <w:rsid w:val="00C74472"/>
    <w:rsid w:val="00C76290"/>
    <w:rsid w:val="00C76428"/>
    <w:rsid w:val="00C80A63"/>
    <w:rsid w:val="00C81736"/>
    <w:rsid w:val="00C824F3"/>
    <w:rsid w:val="00C82E9F"/>
    <w:rsid w:val="00C83D6A"/>
    <w:rsid w:val="00C8430C"/>
    <w:rsid w:val="00C865C9"/>
    <w:rsid w:val="00C874D5"/>
    <w:rsid w:val="00C906FC"/>
    <w:rsid w:val="00C91286"/>
    <w:rsid w:val="00C91544"/>
    <w:rsid w:val="00C92E69"/>
    <w:rsid w:val="00C94B52"/>
    <w:rsid w:val="00C95A8E"/>
    <w:rsid w:val="00C95DF5"/>
    <w:rsid w:val="00C967CF"/>
    <w:rsid w:val="00C97563"/>
    <w:rsid w:val="00C976FA"/>
    <w:rsid w:val="00C97FB9"/>
    <w:rsid w:val="00CA044C"/>
    <w:rsid w:val="00CA04E6"/>
    <w:rsid w:val="00CA0D87"/>
    <w:rsid w:val="00CA24D4"/>
    <w:rsid w:val="00CA251B"/>
    <w:rsid w:val="00CA3791"/>
    <w:rsid w:val="00CA3DB3"/>
    <w:rsid w:val="00CA511A"/>
    <w:rsid w:val="00CA5500"/>
    <w:rsid w:val="00CA5E91"/>
    <w:rsid w:val="00CA643D"/>
    <w:rsid w:val="00CA7EDD"/>
    <w:rsid w:val="00CB0D30"/>
    <w:rsid w:val="00CB0F2A"/>
    <w:rsid w:val="00CB1A19"/>
    <w:rsid w:val="00CB1A27"/>
    <w:rsid w:val="00CB2866"/>
    <w:rsid w:val="00CB2950"/>
    <w:rsid w:val="00CB354E"/>
    <w:rsid w:val="00CB5145"/>
    <w:rsid w:val="00CB57CA"/>
    <w:rsid w:val="00CB6EDC"/>
    <w:rsid w:val="00CC0AC9"/>
    <w:rsid w:val="00CC171D"/>
    <w:rsid w:val="00CC1851"/>
    <w:rsid w:val="00CC1D98"/>
    <w:rsid w:val="00CC343A"/>
    <w:rsid w:val="00CC3600"/>
    <w:rsid w:val="00CC48F0"/>
    <w:rsid w:val="00CC71F1"/>
    <w:rsid w:val="00CD089D"/>
    <w:rsid w:val="00CD0D30"/>
    <w:rsid w:val="00CD1B90"/>
    <w:rsid w:val="00CD2EA0"/>
    <w:rsid w:val="00CD3F5D"/>
    <w:rsid w:val="00CD4E1B"/>
    <w:rsid w:val="00CE056C"/>
    <w:rsid w:val="00CE1E9F"/>
    <w:rsid w:val="00CE29FA"/>
    <w:rsid w:val="00CE4683"/>
    <w:rsid w:val="00CE6779"/>
    <w:rsid w:val="00CE7E0D"/>
    <w:rsid w:val="00CF0272"/>
    <w:rsid w:val="00CF03C1"/>
    <w:rsid w:val="00CF14D7"/>
    <w:rsid w:val="00CF2524"/>
    <w:rsid w:val="00CF3F06"/>
    <w:rsid w:val="00CF411C"/>
    <w:rsid w:val="00CF5317"/>
    <w:rsid w:val="00CF6151"/>
    <w:rsid w:val="00CF6771"/>
    <w:rsid w:val="00CF77DC"/>
    <w:rsid w:val="00D00A4F"/>
    <w:rsid w:val="00D00FB2"/>
    <w:rsid w:val="00D02B43"/>
    <w:rsid w:val="00D030E2"/>
    <w:rsid w:val="00D03944"/>
    <w:rsid w:val="00D03A64"/>
    <w:rsid w:val="00D03D80"/>
    <w:rsid w:val="00D04356"/>
    <w:rsid w:val="00D050C9"/>
    <w:rsid w:val="00D057C4"/>
    <w:rsid w:val="00D0645C"/>
    <w:rsid w:val="00D0655D"/>
    <w:rsid w:val="00D070E9"/>
    <w:rsid w:val="00D07604"/>
    <w:rsid w:val="00D076FB"/>
    <w:rsid w:val="00D10070"/>
    <w:rsid w:val="00D12601"/>
    <w:rsid w:val="00D12A4C"/>
    <w:rsid w:val="00D12E8A"/>
    <w:rsid w:val="00D134CA"/>
    <w:rsid w:val="00D15266"/>
    <w:rsid w:val="00D1683D"/>
    <w:rsid w:val="00D17301"/>
    <w:rsid w:val="00D20317"/>
    <w:rsid w:val="00D203BD"/>
    <w:rsid w:val="00D20681"/>
    <w:rsid w:val="00D226ED"/>
    <w:rsid w:val="00D227A6"/>
    <w:rsid w:val="00D22E95"/>
    <w:rsid w:val="00D243CA"/>
    <w:rsid w:val="00D2456C"/>
    <w:rsid w:val="00D26868"/>
    <w:rsid w:val="00D30043"/>
    <w:rsid w:val="00D308D1"/>
    <w:rsid w:val="00D322DB"/>
    <w:rsid w:val="00D3321E"/>
    <w:rsid w:val="00D34321"/>
    <w:rsid w:val="00D35271"/>
    <w:rsid w:val="00D3590C"/>
    <w:rsid w:val="00D35B0A"/>
    <w:rsid w:val="00D3610C"/>
    <w:rsid w:val="00D361CE"/>
    <w:rsid w:val="00D37B71"/>
    <w:rsid w:val="00D418EE"/>
    <w:rsid w:val="00D41F0B"/>
    <w:rsid w:val="00D42929"/>
    <w:rsid w:val="00D434AE"/>
    <w:rsid w:val="00D4352A"/>
    <w:rsid w:val="00D452C7"/>
    <w:rsid w:val="00D462F4"/>
    <w:rsid w:val="00D46891"/>
    <w:rsid w:val="00D514FE"/>
    <w:rsid w:val="00D51A4F"/>
    <w:rsid w:val="00D51B44"/>
    <w:rsid w:val="00D51D0C"/>
    <w:rsid w:val="00D53ACD"/>
    <w:rsid w:val="00D5410C"/>
    <w:rsid w:val="00D54B25"/>
    <w:rsid w:val="00D55877"/>
    <w:rsid w:val="00D56B13"/>
    <w:rsid w:val="00D6051D"/>
    <w:rsid w:val="00D61213"/>
    <w:rsid w:val="00D6271F"/>
    <w:rsid w:val="00D62833"/>
    <w:rsid w:val="00D6362E"/>
    <w:rsid w:val="00D64A52"/>
    <w:rsid w:val="00D65A96"/>
    <w:rsid w:val="00D6694D"/>
    <w:rsid w:val="00D66D25"/>
    <w:rsid w:val="00D671F9"/>
    <w:rsid w:val="00D6751C"/>
    <w:rsid w:val="00D67EFD"/>
    <w:rsid w:val="00D73CC9"/>
    <w:rsid w:val="00D74257"/>
    <w:rsid w:val="00D74A69"/>
    <w:rsid w:val="00D758B4"/>
    <w:rsid w:val="00D760DE"/>
    <w:rsid w:val="00D771C1"/>
    <w:rsid w:val="00D77B53"/>
    <w:rsid w:val="00D80C88"/>
    <w:rsid w:val="00D80F7D"/>
    <w:rsid w:val="00D82425"/>
    <w:rsid w:val="00D826F1"/>
    <w:rsid w:val="00D844F9"/>
    <w:rsid w:val="00D85C00"/>
    <w:rsid w:val="00D85D3C"/>
    <w:rsid w:val="00D91EAA"/>
    <w:rsid w:val="00D91FF6"/>
    <w:rsid w:val="00D93E67"/>
    <w:rsid w:val="00D9454B"/>
    <w:rsid w:val="00D947F9"/>
    <w:rsid w:val="00D94837"/>
    <w:rsid w:val="00D94D50"/>
    <w:rsid w:val="00D952C4"/>
    <w:rsid w:val="00D954CE"/>
    <w:rsid w:val="00D97210"/>
    <w:rsid w:val="00D978A9"/>
    <w:rsid w:val="00DA01B1"/>
    <w:rsid w:val="00DA10C1"/>
    <w:rsid w:val="00DA26D6"/>
    <w:rsid w:val="00DA366A"/>
    <w:rsid w:val="00DA3C3E"/>
    <w:rsid w:val="00DA5D4A"/>
    <w:rsid w:val="00DA6077"/>
    <w:rsid w:val="00DA640E"/>
    <w:rsid w:val="00DA6577"/>
    <w:rsid w:val="00DA7202"/>
    <w:rsid w:val="00DB245E"/>
    <w:rsid w:val="00DB32D5"/>
    <w:rsid w:val="00DB36FE"/>
    <w:rsid w:val="00DB4117"/>
    <w:rsid w:val="00DB5AC5"/>
    <w:rsid w:val="00DB64F8"/>
    <w:rsid w:val="00DC001F"/>
    <w:rsid w:val="00DC0047"/>
    <w:rsid w:val="00DC2783"/>
    <w:rsid w:val="00DC29E0"/>
    <w:rsid w:val="00DC3309"/>
    <w:rsid w:val="00DC3B00"/>
    <w:rsid w:val="00DC701C"/>
    <w:rsid w:val="00DC7496"/>
    <w:rsid w:val="00DC7778"/>
    <w:rsid w:val="00DC7992"/>
    <w:rsid w:val="00DD06C1"/>
    <w:rsid w:val="00DD1DB7"/>
    <w:rsid w:val="00DD3733"/>
    <w:rsid w:val="00DD4974"/>
    <w:rsid w:val="00DD4B1B"/>
    <w:rsid w:val="00DD4B1C"/>
    <w:rsid w:val="00DD5880"/>
    <w:rsid w:val="00DD6181"/>
    <w:rsid w:val="00DD70F5"/>
    <w:rsid w:val="00DD7320"/>
    <w:rsid w:val="00DE1931"/>
    <w:rsid w:val="00DE19D1"/>
    <w:rsid w:val="00DE4511"/>
    <w:rsid w:val="00DE5D7C"/>
    <w:rsid w:val="00DE7DD0"/>
    <w:rsid w:val="00DF0206"/>
    <w:rsid w:val="00DF15C1"/>
    <w:rsid w:val="00DF1701"/>
    <w:rsid w:val="00DF1C36"/>
    <w:rsid w:val="00DF32D4"/>
    <w:rsid w:val="00DF3D18"/>
    <w:rsid w:val="00DF43B1"/>
    <w:rsid w:val="00DF5279"/>
    <w:rsid w:val="00DF71B6"/>
    <w:rsid w:val="00DF7A09"/>
    <w:rsid w:val="00DF7CF6"/>
    <w:rsid w:val="00DF7E80"/>
    <w:rsid w:val="00E008E7"/>
    <w:rsid w:val="00E00DAF"/>
    <w:rsid w:val="00E015CA"/>
    <w:rsid w:val="00E0177E"/>
    <w:rsid w:val="00E021EC"/>
    <w:rsid w:val="00E02A5A"/>
    <w:rsid w:val="00E02EA4"/>
    <w:rsid w:val="00E03E15"/>
    <w:rsid w:val="00E04BFB"/>
    <w:rsid w:val="00E05074"/>
    <w:rsid w:val="00E06125"/>
    <w:rsid w:val="00E06284"/>
    <w:rsid w:val="00E07011"/>
    <w:rsid w:val="00E075D8"/>
    <w:rsid w:val="00E124B2"/>
    <w:rsid w:val="00E12711"/>
    <w:rsid w:val="00E13419"/>
    <w:rsid w:val="00E13D5A"/>
    <w:rsid w:val="00E146C3"/>
    <w:rsid w:val="00E14C87"/>
    <w:rsid w:val="00E207A5"/>
    <w:rsid w:val="00E220B5"/>
    <w:rsid w:val="00E22D13"/>
    <w:rsid w:val="00E232BF"/>
    <w:rsid w:val="00E23ED9"/>
    <w:rsid w:val="00E24F63"/>
    <w:rsid w:val="00E25531"/>
    <w:rsid w:val="00E26B75"/>
    <w:rsid w:val="00E27262"/>
    <w:rsid w:val="00E2733B"/>
    <w:rsid w:val="00E30E87"/>
    <w:rsid w:val="00E3134C"/>
    <w:rsid w:val="00E31EDF"/>
    <w:rsid w:val="00E329FE"/>
    <w:rsid w:val="00E33D12"/>
    <w:rsid w:val="00E352C9"/>
    <w:rsid w:val="00E35BF2"/>
    <w:rsid w:val="00E36338"/>
    <w:rsid w:val="00E40131"/>
    <w:rsid w:val="00E40844"/>
    <w:rsid w:val="00E40BF3"/>
    <w:rsid w:val="00E419A2"/>
    <w:rsid w:val="00E41ADE"/>
    <w:rsid w:val="00E41C7F"/>
    <w:rsid w:val="00E43AA0"/>
    <w:rsid w:val="00E43FB3"/>
    <w:rsid w:val="00E44086"/>
    <w:rsid w:val="00E44C47"/>
    <w:rsid w:val="00E462F7"/>
    <w:rsid w:val="00E4794E"/>
    <w:rsid w:val="00E5034F"/>
    <w:rsid w:val="00E53217"/>
    <w:rsid w:val="00E541CA"/>
    <w:rsid w:val="00E547B5"/>
    <w:rsid w:val="00E55401"/>
    <w:rsid w:val="00E5632B"/>
    <w:rsid w:val="00E6015C"/>
    <w:rsid w:val="00E61D9E"/>
    <w:rsid w:val="00E63977"/>
    <w:rsid w:val="00E64C02"/>
    <w:rsid w:val="00E64C9C"/>
    <w:rsid w:val="00E653B1"/>
    <w:rsid w:val="00E6654C"/>
    <w:rsid w:val="00E667BE"/>
    <w:rsid w:val="00E66CCC"/>
    <w:rsid w:val="00E66E32"/>
    <w:rsid w:val="00E670A1"/>
    <w:rsid w:val="00E67726"/>
    <w:rsid w:val="00E708F5"/>
    <w:rsid w:val="00E70CCC"/>
    <w:rsid w:val="00E716CF"/>
    <w:rsid w:val="00E72344"/>
    <w:rsid w:val="00E72A78"/>
    <w:rsid w:val="00E7347D"/>
    <w:rsid w:val="00E7399A"/>
    <w:rsid w:val="00E73A64"/>
    <w:rsid w:val="00E74906"/>
    <w:rsid w:val="00E7503D"/>
    <w:rsid w:val="00E75368"/>
    <w:rsid w:val="00E76AE5"/>
    <w:rsid w:val="00E777C1"/>
    <w:rsid w:val="00E77B8E"/>
    <w:rsid w:val="00E77BA7"/>
    <w:rsid w:val="00E804E9"/>
    <w:rsid w:val="00E806B4"/>
    <w:rsid w:val="00E811A9"/>
    <w:rsid w:val="00E817B8"/>
    <w:rsid w:val="00E829D5"/>
    <w:rsid w:val="00E82A45"/>
    <w:rsid w:val="00E8413B"/>
    <w:rsid w:val="00E84646"/>
    <w:rsid w:val="00E902E7"/>
    <w:rsid w:val="00E90583"/>
    <w:rsid w:val="00E90FB5"/>
    <w:rsid w:val="00E91AC2"/>
    <w:rsid w:val="00E92FDE"/>
    <w:rsid w:val="00E933BC"/>
    <w:rsid w:val="00E933E7"/>
    <w:rsid w:val="00E9426D"/>
    <w:rsid w:val="00E9469E"/>
    <w:rsid w:val="00E9473C"/>
    <w:rsid w:val="00E94FAE"/>
    <w:rsid w:val="00E95489"/>
    <w:rsid w:val="00E959CE"/>
    <w:rsid w:val="00E95E10"/>
    <w:rsid w:val="00E96BBC"/>
    <w:rsid w:val="00E96FF7"/>
    <w:rsid w:val="00E97C4B"/>
    <w:rsid w:val="00EA0414"/>
    <w:rsid w:val="00EA082C"/>
    <w:rsid w:val="00EA2026"/>
    <w:rsid w:val="00EA2F26"/>
    <w:rsid w:val="00EA37C5"/>
    <w:rsid w:val="00EA3FCB"/>
    <w:rsid w:val="00EA43B1"/>
    <w:rsid w:val="00EA54AA"/>
    <w:rsid w:val="00EA720B"/>
    <w:rsid w:val="00EB085D"/>
    <w:rsid w:val="00EB3575"/>
    <w:rsid w:val="00EB3B17"/>
    <w:rsid w:val="00EB3D17"/>
    <w:rsid w:val="00EB4DEE"/>
    <w:rsid w:val="00EB55A2"/>
    <w:rsid w:val="00EB6766"/>
    <w:rsid w:val="00EB74B0"/>
    <w:rsid w:val="00EC07B0"/>
    <w:rsid w:val="00EC08EB"/>
    <w:rsid w:val="00EC0E14"/>
    <w:rsid w:val="00EC217A"/>
    <w:rsid w:val="00EC37E8"/>
    <w:rsid w:val="00EC3861"/>
    <w:rsid w:val="00EC3CA5"/>
    <w:rsid w:val="00EC4127"/>
    <w:rsid w:val="00EC4956"/>
    <w:rsid w:val="00EC5799"/>
    <w:rsid w:val="00EC5DA5"/>
    <w:rsid w:val="00EC6257"/>
    <w:rsid w:val="00EC72D6"/>
    <w:rsid w:val="00ED01E2"/>
    <w:rsid w:val="00ED1C2D"/>
    <w:rsid w:val="00ED2A62"/>
    <w:rsid w:val="00ED3233"/>
    <w:rsid w:val="00ED4167"/>
    <w:rsid w:val="00ED44F6"/>
    <w:rsid w:val="00ED4FC2"/>
    <w:rsid w:val="00ED5DBB"/>
    <w:rsid w:val="00ED6D51"/>
    <w:rsid w:val="00ED6F96"/>
    <w:rsid w:val="00EE0C09"/>
    <w:rsid w:val="00EE1260"/>
    <w:rsid w:val="00EE134D"/>
    <w:rsid w:val="00EE1E75"/>
    <w:rsid w:val="00EE27D9"/>
    <w:rsid w:val="00EE441C"/>
    <w:rsid w:val="00EE4A7A"/>
    <w:rsid w:val="00EE5675"/>
    <w:rsid w:val="00EE59B3"/>
    <w:rsid w:val="00EF053D"/>
    <w:rsid w:val="00EF0D77"/>
    <w:rsid w:val="00EF177E"/>
    <w:rsid w:val="00EF17E2"/>
    <w:rsid w:val="00EF23F7"/>
    <w:rsid w:val="00EF4E02"/>
    <w:rsid w:val="00EF4E58"/>
    <w:rsid w:val="00EF56B2"/>
    <w:rsid w:val="00EF6E68"/>
    <w:rsid w:val="00EF6FD6"/>
    <w:rsid w:val="00F01AC7"/>
    <w:rsid w:val="00F01DF8"/>
    <w:rsid w:val="00F02B92"/>
    <w:rsid w:val="00F03829"/>
    <w:rsid w:val="00F03EC7"/>
    <w:rsid w:val="00F07814"/>
    <w:rsid w:val="00F07FAC"/>
    <w:rsid w:val="00F10D11"/>
    <w:rsid w:val="00F11ED5"/>
    <w:rsid w:val="00F122C3"/>
    <w:rsid w:val="00F12DFA"/>
    <w:rsid w:val="00F139C4"/>
    <w:rsid w:val="00F1412F"/>
    <w:rsid w:val="00F16021"/>
    <w:rsid w:val="00F164BA"/>
    <w:rsid w:val="00F16564"/>
    <w:rsid w:val="00F20CAF"/>
    <w:rsid w:val="00F23034"/>
    <w:rsid w:val="00F231EF"/>
    <w:rsid w:val="00F23EBA"/>
    <w:rsid w:val="00F24118"/>
    <w:rsid w:val="00F24C9A"/>
    <w:rsid w:val="00F2525D"/>
    <w:rsid w:val="00F27402"/>
    <w:rsid w:val="00F306AB"/>
    <w:rsid w:val="00F31163"/>
    <w:rsid w:val="00F311A4"/>
    <w:rsid w:val="00F31323"/>
    <w:rsid w:val="00F3239D"/>
    <w:rsid w:val="00F33099"/>
    <w:rsid w:val="00F363DA"/>
    <w:rsid w:val="00F365B8"/>
    <w:rsid w:val="00F37C47"/>
    <w:rsid w:val="00F41782"/>
    <w:rsid w:val="00F42A59"/>
    <w:rsid w:val="00F43325"/>
    <w:rsid w:val="00F43AFC"/>
    <w:rsid w:val="00F446BF"/>
    <w:rsid w:val="00F46641"/>
    <w:rsid w:val="00F5110A"/>
    <w:rsid w:val="00F514ED"/>
    <w:rsid w:val="00F520AC"/>
    <w:rsid w:val="00F52107"/>
    <w:rsid w:val="00F5296E"/>
    <w:rsid w:val="00F52E5D"/>
    <w:rsid w:val="00F530A8"/>
    <w:rsid w:val="00F531CD"/>
    <w:rsid w:val="00F53FD0"/>
    <w:rsid w:val="00F5473A"/>
    <w:rsid w:val="00F549D2"/>
    <w:rsid w:val="00F55224"/>
    <w:rsid w:val="00F55AC4"/>
    <w:rsid w:val="00F55E33"/>
    <w:rsid w:val="00F57506"/>
    <w:rsid w:val="00F60C2B"/>
    <w:rsid w:val="00F611A3"/>
    <w:rsid w:val="00F63843"/>
    <w:rsid w:val="00F642AF"/>
    <w:rsid w:val="00F65996"/>
    <w:rsid w:val="00F66004"/>
    <w:rsid w:val="00F70510"/>
    <w:rsid w:val="00F71181"/>
    <w:rsid w:val="00F712AB"/>
    <w:rsid w:val="00F717B4"/>
    <w:rsid w:val="00F745D9"/>
    <w:rsid w:val="00F74995"/>
    <w:rsid w:val="00F74FA6"/>
    <w:rsid w:val="00F75B73"/>
    <w:rsid w:val="00F80939"/>
    <w:rsid w:val="00F82DFF"/>
    <w:rsid w:val="00F837B8"/>
    <w:rsid w:val="00F84A4A"/>
    <w:rsid w:val="00F86482"/>
    <w:rsid w:val="00F87810"/>
    <w:rsid w:val="00F906A5"/>
    <w:rsid w:val="00F9097F"/>
    <w:rsid w:val="00F92629"/>
    <w:rsid w:val="00F93C6D"/>
    <w:rsid w:val="00F93D82"/>
    <w:rsid w:val="00F94610"/>
    <w:rsid w:val="00F958AF"/>
    <w:rsid w:val="00F97D14"/>
    <w:rsid w:val="00FA00FC"/>
    <w:rsid w:val="00FA07AC"/>
    <w:rsid w:val="00FA15A0"/>
    <w:rsid w:val="00FA2F30"/>
    <w:rsid w:val="00FA33BC"/>
    <w:rsid w:val="00FA467D"/>
    <w:rsid w:val="00FA5558"/>
    <w:rsid w:val="00FA5FE2"/>
    <w:rsid w:val="00FA6146"/>
    <w:rsid w:val="00FA64E7"/>
    <w:rsid w:val="00FA65AD"/>
    <w:rsid w:val="00FA69BD"/>
    <w:rsid w:val="00FA6FCE"/>
    <w:rsid w:val="00FA73B6"/>
    <w:rsid w:val="00FA7963"/>
    <w:rsid w:val="00FA7C53"/>
    <w:rsid w:val="00FA7E00"/>
    <w:rsid w:val="00FA7F42"/>
    <w:rsid w:val="00FA7FDD"/>
    <w:rsid w:val="00FB0505"/>
    <w:rsid w:val="00FB3EBF"/>
    <w:rsid w:val="00FB3FD9"/>
    <w:rsid w:val="00FB4C6F"/>
    <w:rsid w:val="00FB5247"/>
    <w:rsid w:val="00FB5737"/>
    <w:rsid w:val="00FB5CF5"/>
    <w:rsid w:val="00FC139A"/>
    <w:rsid w:val="00FC2497"/>
    <w:rsid w:val="00FC4001"/>
    <w:rsid w:val="00FC4224"/>
    <w:rsid w:val="00FC5219"/>
    <w:rsid w:val="00FC56A3"/>
    <w:rsid w:val="00FC5AF4"/>
    <w:rsid w:val="00FC5C9E"/>
    <w:rsid w:val="00FC71EF"/>
    <w:rsid w:val="00FD0566"/>
    <w:rsid w:val="00FD1BB3"/>
    <w:rsid w:val="00FD218E"/>
    <w:rsid w:val="00FD3026"/>
    <w:rsid w:val="00FD4A17"/>
    <w:rsid w:val="00FD4DDC"/>
    <w:rsid w:val="00FD4E74"/>
    <w:rsid w:val="00FD4EEA"/>
    <w:rsid w:val="00FD537C"/>
    <w:rsid w:val="00FD5939"/>
    <w:rsid w:val="00FD6290"/>
    <w:rsid w:val="00FD74EA"/>
    <w:rsid w:val="00FD7E0C"/>
    <w:rsid w:val="00FE05FD"/>
    <w:rsid w:val="00FE165A"/>
    <w:rsid w:val="00FE24FE"/>
    <w:rsid w:val="00FE31AE"/>
    <w:rsid w:val="00FE5173"/>
    <w:rsid w:val="00FE5B7F"/>
    <w:rsid w:val="00FE6EF6"/>
    <w:rsid w:val="00FE7D0A"/>
    <w:rsid w:val="00FF0D43"/>
    <w:rsid w:val="00FF163C"/>
    <w:rsid w:val="00FF1B68"/>
    <w:rsid w:val="00FF28FE"/>
    <w:rsid w:val="00FF37F2"/>
    <w:rsid w:val="00FF5415"/>
    <w:rsid w:val="00FF5E4B"/>
    <w:rsid w:val="00FF6D71"/>
    <w:rsid w:val="00FF7251"/>
    <w:rsid w:val="01DFB527"/>
    <w:rsid w:val="0212A221"/>
    <w:rsid w:val="02403375"/>
    <w:rsid w:val="02410FEC"/>
    <w:rsid w:val="05F1CB8A"/>
    <w:rsid w:val="06D3214C"/>
    <w:rsid w:val="072C1FB1"/>
    <w:rsid w:val="08361CAA"/>
    <w:rsid w:val="0965BFD7"/>
    <w:rsid w:val="09D21048"/>
    <w:rsid w:val="0AD550B9"/>
    <w:rsid w:val="0AF1F17D"/>
    <w:rsid w:val="0B8D41A8"/>
    <w:rsid w:val="0D1AB91C"/>
    <w:rsid w:val="0D4A69F6"/>
    <w:rsid w:val="0FAECE0F"/>
    <w:rsid w:val="10C75A4C"/>
    <w:rsid w:val="111E1708"/>
    <w:rsid w:val="1388AB12"/>
    <w:rsid w:val="19BC2EC5"/>
    <w:rsid w:val="1AD7A95C"/>
    <w:rsid w:val="1DBE8F2A"/>
    <w:rsid w:val="1E721B7A"/>
    <w:rsid w:val="20F0A341"/>
    <w:rsid w:val="2593C19E"/>
    <w:rsid w:val="2701191E"/>
    <w:rsid w:val="28284B27"/>
    <w:rsid w:val="2A2C6176"/>
    <w:rsid w:val="2B327D8E"/>
    <w:rsid w:val="2CAD5A87"/>
    <w:rsid w:val="2E14E5F7"/>
    <w:rsid w:val="2EACB68D"/>
    <w:rsid w:val="2FAD824F"/>
    <w:rsid w:val="32B0DA41"/>
    <w:rsid w:val="332F2095"/>
    <w:rsid w:val="34016FE1"/>
    <w:rsid w:val="3E0B0664"/>
    <w:rsid w:val="3E93E939"/>
    <w:rsid w:val="3F384616"/>
    <w:rsid w:val="4123F8ED"/>
    <w:rsid w:val="41755467"/>
    <w:rsid w:val="42070FD6"/>
    <w:rsid w:val="43E7D401"/>
    <w:rsid w:val="443350F0"/>
    <w:rsid w:val="4531E9A8"/>
    <w:rsid w:val="45BCB42A"/>
    <w:rsid w:val="46320E78"/>
    <w:rsid w:val="49CB214F"/>
    <w:rsid w:val="4A3517A1"/>
    <w:rsid w:val="4B45236A"/>
    <w:rsid w:val="4B93AD74"/>
    <w:rsid w:val="4C093693"/>
    <w:rsid w:val="4E87A228"/>
    <w:rsid w:val="4FA410F1"/>
    <w:rsid w:val="55297664"/>
    <w:rsid w:val="5721E13F"/>
    <w:rsid w:val="575F3243"/>
    <w:rsid w:val="587CD883"/>
    <w:rsid w:val="5936450F"/>
    <w:rsid w:val="59C864A4"/>
    <w:rsid w:val="59DBA8C9"/>
    <w:rsid w:val="5C809BE2"/>
    <w:rsid w:val="5D874106"/>
    <w:rsid w:val="5DA0BC5E"/>
    <w:rsid w:val="6152FA50"/>
    <w:rsid w:val="61FB9ADF"/>
    <w:rsid w:val="6208FE7D"/>
    <w:rsid w:val="642C2D17"/>
    <w:rsid w:val="644F86C1"/>
    <w:rsid w:val="64D50982"/>
    <w:rsid w:val="6ABF60CB"/>
    <w:rsid w:val="6CBEA5BE"/>
    <w:rsid w:val="7108A3F3"/>
    <w:rsid w:val="710FFCEF"/>
    <w:rsid w:val="73EA7583"/>
    <w:rsid w:val="749BB717"/>
    <w:rsid w:val="7656382B"/>
    <w:rsid w:val="7695BEBD"/>
    <w:rsid w:val="798AFDF6"/>
    <w:rsid w:val="7A141D93"/>
    <w:rsid w:val="7A2B694D"/>
    <w:rsid w:val="7B0E4368"/>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CCA336"/>
  <w15:chartTrackingRefBased/>
  <w15:docId w15:val="{F1B38D1C-3F29-41C8-B8C6-3064B6116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0" w:defSemiHidden="0" w:defUnhideWhenUsed="0" w:defQFormat="0" w:count="376">
    <w:lsdException w:name="Normal" w:locked="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lsdException w:name="Strong" w:locked="1"/>
    <w:lsdException w:name="Emphasis" w:lock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65A96"/>
    <w:pPr>
      <w:autoSpaceDE w:val="0"/>
      <w:autoSpaceDN w:val="0"/>
    </w:pPr>
    <w:rPr>
      <w:rFonts w:ascii="Times New Roman" w:hAnsi="Times New Roman"/>
      <w:sz w:val="24"/>
      <w:szCs w:val="24"/>
      <w:lang w:val="en-US" w:eastAsia="en-US"/>
    </w:rPr>
  </w:style>
  <w:style w:type="paragraph" w:styleId="Titre3">
    <w:name w:val="heading 3"/>
    <w:basedOn w:val="Normal"/>
    <w:next w:val="Normal"/>
    <w:link w:val="Titre3Car"/>
    <w:semiHidden/>
    <w:unhideWhenUsed/>
    <w:qFormat/>
    <w:locked/>
    <w:rsid w:val="006D05FD"/>
    <w:pPr>
      <w:keepNext/>
      <w:keepLines/>
      <w:spacing w:before="40"/>
      <w:outlineLvl w:val="2"/>
    </w:pPr>
    <w:rPr>
      <w:rFonts w:asciiTheme="majorHAnsi" w:eastAsiaTheme="majorEastAsia" w:hAnsiTheme="majorHAnsi" w:cstheme="majorBidi"/>
      <w:color w:val="1F4D78"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link w:val="DefaultCar"/>
    <w:rsid w:val="00D6362E"/>
    <w:pPr>
      <w:autoSpaceDE w:val="0"/>
      <w:autoSpaceDN w:val="0"/>
      <w:adjustRightInd w:val="0"/>
    </w:pPr>
    <w:rPr>
      <w:rFonts w:ascii="Myriad Pro" w:eastAsia="Times New Roman" w:hAnsi="Myriad Pro" w:cs="Myriad Pro"/>
      <w:color w:val="000000"/>
      <w:sz w:val="24"/>
      <w:szCs w:val="24"/>
      <w:lang w:eastAsia="en-US"/>
    </w:rPr>
  </w:style>
  <w:style w:type="paragraph" w:customStyle="1" w:styleId="Pa2">
    <w:name w:val="Pa2"/>
    <w:basedOn w:val="Default"/>
    <w:next w:val="Default"/>
    <w:link w:val="Pa2Car"/>
    <w:rsid w:val="00D6362E"/>
    <w:pPr>
      <w:spacing w:line="241" w:lineRule="atLeast"/>
    </w:pPr>
    <w:rPr>
      <w:rFonts w:cs="Times New Roman"/>
      <w:color w:val="auto"/>
    </w:rPr>
  </w:style>
  <w:style w:type="character" w:customStyle="1" w:styleId="A2">
    <w:name w:val="A2"/>
    <w:rsid w:val="00D6362E"/>
    <w:rPr>
      <w:color w:val="000000"/>
      <w:sz w:val="12"/>
    </w:rPr>
  </w:style>
  <w:style w:type="paragraph" w:styleId="Textedebulles">
    <w:name w:val="Balloon Text"/>
    <w:basedOn w:val="Normal"/>
    <w:link w:val="TextedebullesCar"/>
    <w:semiHidden/>
    <w:rsid w:val="009E077E"/>
    <w:pPr>
      <w:autoSpaceDE/>
      <w:autoSpaceDN/>
    </w:pPr>
    <w:rPr>
      <w:rFonts w:ascii="Tahoma" w:eastAsia="Times New Roman" w:hAnsi="Tahoma" w:cs="Tahoma"/>
      <w:sz w:val="16"/>
      <w:szCs w:val="16"/>
      <w:lang w:val="fr-FR"/>
    </w:rPr>
  </w:style>
  <w:style w:type="character" w:customStyle="1" w:styleId="TextedebullesCar">
    <w:name w:val="Texte de bulles Car"/>
    <w:link w:val="Textedebulles"/>
    <w:semiHidden/>
    <w:locked/>
    <w:rsid w:val="009E077E"/>
    <w:rPr>
      <w:rFonts w:ascii="Tahoma" w:hAnsi="Tahoma" w:cs="Tahoma"/>
      <w:sz w:val="16"/>
      <w:szCs w:val="16"/>
    </w:rPr>
  </w:style>
  <w:style w:type="paragraph" w:styleId="En-tte">
    <w:name w:val="header"/>
    <w:basedOn w:val="Normal"/>
    <w:link w:val="En-tteCar"/>
    <w:semiHidden/>
    <w:rsid w:val="00002536"/>
    <w:pPr>
      <w:tabs>
        <w:tab w:val="center" w:pos="4536"/>
        <w:tab w:val="right" w:pos="9072"/>
      </w:tabs>
      <w:autoSpaceDE/>
      <w:autoSpaceDN/>
    </w:pPr>
    <w:rPr>
      <w:rFonts w:ascii="Calibri" w:eastAsia="Times New Roman" w:hAnsi="Calibri"/>
      <w:sz w:val="22"/>
      <w:szCs w:val="22"/>
      <w:lang w:val="fr-FR"/>
    </w:rPr>
  </w:style>
  <w:style w:type="character" w:customStyle="1" w:styleId="En-tteCar">
    <w:name w:val="En-tête Car"/>
    <w:link w:val="En-tte"/>
    <w:semiHidden/>
    <w:locked/>
    <w:rsid w:val="00002536"/>
    <w:rPr>
      <w:rFonts w:cs="Times New Roman"/>
    </w:rPr>
  </w:style>
  <w:style w:type="paragraph" w:styleId="Pieddepage">
    <w:name w:val="footer"/>
    <w:basedOn w:val="Normal"/>
    <w:link w:val="PieddepageCar"/>
    <w:uiPriority w:val="99"/>
    <w:rsid w:val="00BF7067"/>
    <w:pPr>
      <w:tabs>
        <w:tab w:val="center" w:pos="4536"/>
        <w:tab w:val="right" w:pos="9072"/>
      </w:tabs>
    </w:pPr>
  </w:style>
  <w:style w:type="character" w:customStyle="1" w:styleId="PieddepageCar">
    <w:name w:val="Pied de page Car"/>
    <w:link w:val="Pieddepage"/>
    <w:uiPriority w:val="99"/>
    <w:locked/>
    <w:rsid w:val="00002536"/>
    <w:rPr>
      <w:rFonts w:ascii="Times New Roman" w:hAnsi="Times New Roman"/>
      <w:sz w:val="24"/>
      <w:szCs w:val="24"/>
      <w:lang w:val="en-US" w:eastAsia="en-US"/>
    </w:rPr>
  </w:style>
  <w:style w:type="table" w:styleId="Grilledutableau">
    <w:name w:val="Table Grid"/>
    <w:basedOn w:val="TableauNormal"/>
    <w:rsid w:val="0077563F"/>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semiHidden/>
    <w:rsid w:val="007A3C3F"/>
    <w:rPr>
      <w:rFonts w:cs="Times New Roman"/>
      <w:sz w:val="16"/>
      <w:szCs w:val="16"/>
    </w:rPr>
  </w:style>
  <w:style w:type="paragraph" w:styleId="Commentaire">
    <w:name w:val="annotation text"/>
    <w:basedOn w:val="Normal"/>
    <w:link w:val="CommentaireCar"/>
    <w:semiHidden/>
    <w:rsid w:val="007A3C3F"/>
    <w:pPr>
      <w:autoSpaceDE/>
      <w:autoSpaceDN/>
      <w:spacing w:after="200"/>
    </w:pPr>
    <w:rPr>
      <w:rFonts w:ascii="Calibri" w:eastAsia="Times New Roman" w:hAnsi="Calibri"/>
      <w:sz w:val="20"/>
      <w:szCs w:val="20"/>
      <w:lang w:val="fr-FR"/>
    </w:rPr>
  </w:style>
  <w:style w:type="character" w:customStyle="1" w:styleId="CommentaireCar">
    <w:name w:val="Commentaire Car"/>
    <w:link w:val="Commentaire"/>
    <w:semiHidden/>
    <w:locked/>
    <w:rsid w:val="007A3C3F"/>
    <w:rPr>
      <w:rFonts w:cs="Times New Roman"/>
      <w:sz w:val="20"/>
      <w:szCs w:val="20"/>
    </w:rPr>
  </w:style>
  <w:style w:type="character" w:styleId="Lienhypertexte">
    <w:name w:val="Hyperlink"/>
    <w:rsid w:val="00F520AC"/>
    <w:rPr>
      <w:rFonts w:cs="Times New Roman"/>
      <w:color w:val="0000FF"/>
      <w:u w:val="single"/>
    </w:rPr>
  </w:style>
  <w:style w:type="character" w:customStyle="1" w:styleId="hps">
    <w:name w:val="hps"/>
    <w:rsid w:val="003C4D55"/>
    <w:rPr>
      <w:rFonts w:cs="Times New Roman"/>
    </w:rPr>
  </w:style>
  <w:style w:type="character" w:customStyle="1" w:styleId="apple-converted-space">
    <w:name w:val="apple-converted-space"/>
    <w:rsid w:val="001315FF"/>
    <w:rPr>
      <w:rFonts w:cs="Times New Roman"/>
    </w:rPr>
  </w:style>
  <w:style w:type="paragraph" w:customStyle="1" w:styleId="CarCar">
    <w:name w:val="Car Car"/>
    <w:basedOn w:val="Normal"/>
    <w:rsid w:val="00C31FB8"/>
    <w:pPr>
      <w:autoSpaceDE/>
      <w:autoSpaceDN/>
      <w:spacing w:after="160" w:line="240" w:lineRule="exact"/>
    </w:pPr>
    <w:rPr>
      <w:rFonts w:ascii="Verdana" w:eastAsia="Times New Roman" w:hAnsi="Verdana"/>
      <w:sz w:val="20"/>
      <w:szCs w:val="20"/>
    </w:rPr>
  </w:style>
  <w:style w:type="paragraph" w:styleId="Objetducommentaire">
    <w:name w:val="annotation subject"/>
    <w:basedOn w:val="Commentaire"/>
    <w:next w:val="Commentaire"/>
    <w:link w:val="ObjetducommentaireCar"/>
    <w:rsid w:val="0052658D"/>
    <w:pPr>
      <w:autoSpaceDE w:val="0"/>
      <w:autoSpaceDN w:val="0"/>
      <w:spacing w:after="0"/>
    </w:pPr>
    <w:rPr>
      <w:rFonts w:ascii="Times New Roman" w:eastAsia="Calibri" w:hAnsi="Times New Roman"/>
      <w:b/>
      <w:bCs/>
      <w:lang w:val="en-US"/>
    </w:rPr>
  </w:style>
  <w:style w:type="character" w:customStyle="1" w:styleId="ObjetducommentaireCar">
    <w:name w:val="Objet du commentaire Car"/>
    <w:link w:val="Objetducommentaire"/>
    <w:rsid w:val="0052658D"/>
    <w:rPr>
      <w:rFonts w:ascii="Times New Roman" w:hAnsi="Times New Roman" w:cs="Times New Roman"/>
      <w:b/>
      <w:bCs/>
      <w:sz w:val="20"/>
      <w:szCs w:val="20"/>
      <w:lang w:val="en-US" w:eastAsia="en-US"/>
    </w:rPr>
  </w:style>
  <w:style w:type="paragraph" w:styleId="Rvision">
    <w:name w:val="Revision"/>
    <w:hidden/>
    <w:uiPriority w:val="99"/>
    <w:semiHidden/>
    <w:rsid w:val="0021157C"/>
    <w:rPr>
      <w:rFonts w:ascii="Times New Roman" w:hAnsi="Times New Roman"/>
      <w:sz w:val="24"/>
      <w:szCs w:val="24"/>
      <w:lang w:val="en-US" w:eastAsia="en-US"/>
    </w:rPr>
  </w:style>
  <w:style w:type="paragraph" w:customStyle="1" w:styleId="CarCar1">
    <w:name w:val="Car Car1"/>
    <w:basedOn w:val="Normal"/>
    <w:rsid w:val="00BF7067"/>
    <w:pPr>
      <w:autoSpaceDE/>
      <w:autoSpaceDN/>
      <w:spacing w:after="160" w:line="240" w:lineRule="exact"/>
    </w:pPr>
    <w:rPr>
      <w:rFonts w:ascii="Verdana" w:eastAsia="Times New Roman" w:hAnsi="Verdana"/>
      <w:sz w:val="20"/>
      <w:szCs w:val="20"/>
    </w:rPr>
  </w:style>
  <w:style w:type="character" w:styleId="Lienhypertextesuivivisit">
    <w:name w:val="FollowedHyperlink"/>
    <w:basedOn w:val="Policepardfaut"/>
    <w:rsid w:val="005D7D73"/>
    <w:rPr>
      <w:color w:val="954F72" w:themeColor="followedHyperlink"/>
      <w:u w:val="single"/>
    </w:rPr>
  </w:style>
  <w:style w:type="character" w:styleId="Mentionnonrsolue">
    <w:name w:val="Unresolved Mention"/>
    <w:basedOn w:val="Policepardfaut"/>
    <w:uiPriority w:val="99"/>
    <w:semiHidden/>
    <w:unhideWhenUsed/>
    <w:rsid w:val="009C0C39"/>
    <w:rPr>
      <w:color w:val="605E5C"/>
      <w:shd w:val="clear" w:color="auto" w:fill="E1DFDD"/>
    </w:rPr>
  </w:style>
  <w:style w:type="paragraph" w:styleId="Paragraphedeliste">
    <w:name w:val="List Paragraph"/>
    <w:basedOn w:val="Normal"/>
    <w:uiPriority w:val="34"/>
    <w:qFormat/>
    <w:rsid w:val="00547745"/>
    <w:pPr>
      <w:ind w:left="720"/>
      <w:contextualSpacing/>
    </w:pPr>
  </w:style>
  <w:style w:type="paragraph" w:customStyle="1" w:styleId="Section">
    <w:name w:val="Section"/>
    <w:basedOn w:val="Pa2"/>
    <w:link w:val="SectionCar"/>
    <w:qFormat/>
    <w:rsid w:val="005807CE"/>
    <w:pPr>
      <w:numPr>
        <w:numId w:val="46"/>
      </w:numPr>
      <w:pBdr>
        <w:bottom w:val="single" w:sz="4" w:space="1" w:color="auto"/>
      </w:pBdr>
      <w:spacing w:before="60" w:line="240" w:lineRule="auto"/>
      <w:jc w:val="both"/>
    </w:pPr>
    <w:rPr>
      <w:rFonts w:ascii="Aptos Display" w:hAnsi="Aptos Display"/>
      <w:b/>
      <w:sz w:val="18"/>
      <w:szCs w:val="18"/>
      <w:lang w:val="en-US"/>
    </w:rPr>
  </w:style>
  <w:style w:type="character" w:customStyle="1" w:styleId="DefaultCar">
    <w:name w:val="Default Car"/>
    <w:basedOn w:val="Policepardfaut"/>
    <w:link w:val="Default"/>
    <w:rsid w:val="00214297"/>
    <w:rPr>
      <w:rFonts w:ascii="Myriad Pro" w:eastAsia="Times New Roman" w:hAnsi="Myriad Pro" w:cs="Myriad Pro"/>
      <w:color w:val="000000"/>
      <w:sz w:val="24"/>
      <w:szCs w:val="24"/>
      <w:lang w:eastAsia="en-US"/>
    </w:rPr>
  </w:style>
  <w:style w:type="character" w:customStyle="1" w:styleId="Pa2Car">
    <w:name w:val="Pa2 Car"/>
    <w:basedOn w:val="DefaultCar"/>
    <w:link w:val="Pa2"/>
    <w:rsid w:val="00214297"/>
    <w:rPr>
      <w:rFonts w:ascii="Myriad Pro" w:eastAsia="Times New Roman" w:hAnsi="Myriad Pro" w:cs="Myriad Pro"/>
      <w:color w:val="000000"/>
      <w:sz w:val="24"/>
      <w:szCs w:val="24"/>
      <w:lang w:eastAsia="en-US"/>
    </w:rPr>
  </w:style>
  <w:style w:type="character" w:customStyle="1" w:styleId="SectionCar">
    <w:name w:val="Section Car"/>
    <w:basedOn w:val="Pa2Car"/>
    <w:link w:val="Section"/>
    <w:rsid w:val="005807CE"/>
    <w:rPr>
      <w:rFonts w:ascii="Aptos Display" w:eastAsia="Times New Roman" w:hAnsi="Aptos Display" w:cs="Myriad Pro"/>
      <w:b/>
      <w:color w:val="000000"/>
      <w:sz w:val="18"/>
      <w:szCs w:val="18"/>
      <w:lang w:val="en-US" w:eastAsia="en-US"/>
    </w:rPr>
  </w:style>
  <w:style w:type="paragraph" w:customStyle="1" w:styleId="Article1X">
    <w:name w:val="Article 1.X"/>
    <w:basedOn w:val="Section"/>
    <w:link w:val="Article1XCar"/>
    <w:qFormat/>
    <w:rsid w:val="00BE4BFD"/>
    <w:pPr>
      <w:numPr>
        <w:ilvl w:val="1"/>
      </w:numPr>
      <w:pBdr>
        <w:bottom w:val="none" w:sz="0" w:space="0" w:color="auto"/>
      </w:pBdr>
    </w:pPr>
  </w:style>
  <w:style w:type="character" w:customStyle="1" w:styleId="Article1XCar">
    <w:name w:val="Article 1.X Car"/>
    <w:basedOn w:val="SectionCar"/>
    <w:link w:val="Article1X"/>
    <w:rsid w:val="00BE4BFD"/>
    <w:rPr>
      <w:rFonts w:ascii="Aptos Display" w:eastAsia="Times New Roman" w:hAnsi="Aptos Display" w:cs="Myriad Pro"/>
      <w:b/>
      <w:color w:val="000000"/>
      <w:sz w:val="18"/>
      <w:szCs w:val="18"/>
      <w:lang w:val="en-US" w:eastAsia="en-US"/>
    </w:rPr>
  </w:style>
  <w:style w:type="paragraph" w:customStyle="1" w:styleId="Tiquespuces">
    <w:name w:val="Tiques&amp;puces"/>
    <w:basedOn w:val="Rdaction"/>
    <w:link w:val="TiquespucesCar"/>
    <w:autoRedefine/>
    <w:qFormat/>
    <w:rsid w:val="003944C8"/>
    <w:pPr>
      <w:numPr>
        <w:numId w:val="41"/>
      </w:numPr>
      <w:ind w:left="426" w:right="142"/>
    </w:pPr>
  </w:style>
  <w:style w:type="character" w:customStyle="1" w:styleId="TiquespucesCar">
    <w:name w:val="Tiques&amp;puces Car"/>
    <w:basedOn w:val="Pa2Car"/>
    <w:link w:val="Tiquespuces"/>
    <w:rsid w:val="003944C8"/>
    <w:rPr>
      <w:rFonts w:ascii="Aptos Display" w:eastAsia="Times New Roman" w:hAnsi="Aptos Display" w:cs="Myriad Pro"/>
      <w:color w:val="000000"/>
      <w:sz w:val="18"/>
      <w:szCs w:val="18"/>
      <w:lang w:val="en-US" w:eastAsia="en-US"/>
    </w:rPr>
  </w:style>
  <w:style w:type="paragraph" w:customStyle="1" w:styleId="Rdaction">
    <w:name w:val="Rédaction"/>
    <w:basedOn w:val="Pa2"/>
    <w:link w:val="RdactionCar"/>
    <w:qFormat/>
    <w:rsid w:val="003944C8"/>
    <w:pPr>
      <w:spacing w:line="240" w:lineRule="auto"/>
      <w:jc w:val="both"/>
    </w:pPr>
    <w:rPr>
      <w:rFonts w:ascii="Aptos Display" w:hAnsi="Aptos Display"/>
      <w:sz w:val="18"/>
      <w:szCs w:val="18"/>
      <w:lang w:val="en-US"/>
    </w:rPr>
  </w:style>
  <w:style w:type="character" w:customStyle="1" w:styleId="RdactionCar">
    <w:name w:val="Rédaction Car"/>
    <w:basedOn w:val="Pa2Car"/>
    <w:link w:val="Rdaction"/>
    <w:rsid w:val="003944C8"/>
    <w:rPr>
      <w:rFonts w:ascii="Aptos Display" w:eastAsia="Times New Roman" w:hAnsi="Aptos Display" w:cs="Myriad Pro"/>
      <w:color w:val="000000"/>
      <w:sz w:val="18"/>
      <w:szCs w:val="18"/>
      <w:lang w:val="en-US" w:eastAsia="en-US"/>
    </w:rPr>
  </w:style>
  <w:style w:type="paragraph" w:customStyle="1" w:styleId="TiquesPuces2">
    <w:name w:val="Tiques&amp;Puces2"/>
    <w:basedOn w:val="Tiquespuces"/>
    <w:link w:val="TiquesPuces2Car"/>
    <w:qFormat/>
    <w:rsid w:val="00114AFB"/>
    <w:pPr>
      <w:numPr>
        <w:ilvl w:val="1"/>
      </w:numPr>
    </w:pPr>
  </w:style>
  <w:style w:type="character" w:customStyle="1" w:styleId="TiquesPuces2Car">
    <w:name w:val="Tiques&amp;Puces2 Car"/>
    <w:basedOn w:val="TiquespucesCar"/>
    <w:link w:val="TiquesPuces2"/>
    <w:rsid w:val="00114AFB"/>
    <w:rPr>
      <w:rFonts w:ascii="Aptos Display" w:eastAsia="Times New Roman" w:hAnsi="Aptos Display" w:cs="Myriad Pro"/>
      <w:color w:val="000000"/>
      <w:sz w:val="18"/>
      <w:szCs w:val="18"/>
      <w:lang w:val="en-US" w:eastAsia="en-US"/>
    </w:rPr>
  </w:style>
  <w:style w:type="paragraph" w:customStyle="1" w:styleId="ArticleXXX">
    <w:name w:val="Article X.X.X"/>
    <w:basedOn w:val="Article1X"/>
    <w:link w:val="ArticleXXXCar"/>
    <w:qFormat/>
    <w:rsid w:val="00EA2F26"/>
    <w:pPr>
      <w:numPr>
        <w:ilvl w:val="2"/>
      </w:numPr>
    </w:pPr>
    <w:rPr>
      <w:b w:val="0"/>
      <w:bCs/>
      <w:shd w:val="clear" w:color="auto" w:fill="FFFFFF"/>
    </w:rPr>
  </w:style>
  <w:style w:type="character" w:customStyle="1" w:styleId="ArticleXXXCar">
    <w:name w:val="Article X.X.X Car"/>
    <w:basedOn w:val="Article1XCar"/>
    <w:link w:val="ArticleXXX"/>
    <w:rsid w:val="00EA2F26"/>
    <w:rPr>
      <w:rFonts w:ascii="Aptos Display" w:eastAsia="Times New Roman" w:hAnsi="Aptos Display" w:cs="Myriad Pro"/>
      <w:b w:val="0"/>
      <w:bCs/>
      <w:color w:val="000000"/>
      <w:sz w:val="18"/>
      <w:szCs w:val="18"/>
      <w:lang w:val="en-US" w:eastAsia="en-US"/>
    </w:rPr>
  </w:style>
  <w:style w:type="paragraph" w:styleId="NormalWeb">
    <w:name w:val="Normal (Web)"/>
    <w:basedOn w:val="Normal"/>
    <w:rsid w:val="00215F31"/>
  </w:style>
  <w:style w:type="character" w:customStyle="1" w:styleId="Titre3Car">
    <w:name w:val="Titre 3 Car"/>
    <w:basedOn w:val="Policepardfaut"/>
    <w:link w:val="Titre3"/>
    <w:semiHidden/>
    <w:rsid w:val="006D05FD"/>
    <w:rPr>
      <w:rFonts w:asciiTheme="majorHAnsi" w:eastAsiaTheme="majorEastAsia" w:hAnsiTheme="majorHAnsi" w:cstheme="majorBidi"/>
      <w:color w:val="1F4D78"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62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xtronic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xtronics.com/en/privacy-polic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2ecd30-4d59-4bc4-ba48-12c1b6244de6" xsi:nil="true"/>
    <lcf76f155ced4ddcb4097134ff3c332f xmlns="30d5250a-c63d-4031-82e3-29039f425f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F947A210753B48B5CBD022D13A0F90" ma:contentTypeVersion="31" ma:contentTypeDescription="Ein neues Dokument erstellen." ma:contentTypeScope="" ma:versionID="d4819f1c2b0e3cf270e8bd52a5d38ad8">
  <xsd:schema xmlns:xsd="http://www.w3.org/2001/XMLSchema" xmlns:xs="http://www.w3.org/2001/XMLSchema" xmlns:p="http://schemas.microsoft.com/office/2006/metadata/properties" xmlns:ns2="30d5250a-c63d-4031-82e3-29039f425f40" xmlns:ns3="992ecd30-4d59-4bc4-ba48-12c1b6244de6" targetNamespace="http://schemas.microsoft.com/office/2006/metadata/properties" ma:root="true" ma:fieldsID="bd170f6d371f18f05752c5ca5288651b" ns2:_="" ns3:_="">
    <xsd:import namespace="30d5250a-c63d-4031-82e3-29039f425f40"/>
    <xsd:import namespace="992ecd30-4d59-4bc4-ba48-12c1b6244d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d5250a-c63d-4031-82e3-29039f425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7ad579cd-0e39-4924-8989-85cbdebf0fa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2ecd30-4d59-4bc4-ba48-12c1b6244de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1b600dc-4c9f-4649-a578-d302a93ef641}" ma:internalName="TaxCatchAll" ma:showField="CatchAllData" ma:web="992ecd30-4d59-4bc4-ba48-12c1b6244d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FC7DE-406F-4761-91CE-EBC92D2DE679}">
  <ds:schemaRefs>
    <ds:schemaRef ds:uri="http://schemas.microsoft.com/office/2006/metadata/properties"/>
    <ds:schemaRef ds:uri="http://schemas.microsoft.com/office/infopath/2007/PartnerControls"/>
    <ds:schemaRef ds:uri="992ecd30-4d59-4bc4-ba48-12c1b6244de6"/>
    <ds:schemaRef ds:uri="30d5250a-c63d-4031-82e3-29039f425f40"/>
  </ds:schemaRefs>
</ds:datastoreItem>
</file>

<file path=customXml/itemProps2.xml><?xml version="1.0" encoding="utf-8"?>
<ds:datastoreItem xmlns:ds="http://schemas.openxmlformats.org/officeDocument/2006/customXml" ds:itemID="{988D285E-DD0E-4525-B3D7-7958329A5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d5250a-c63d-4031-82e3-29039f425f40"/>
    <ds:schemaRef ds:uri="992ecd30-4d59-4bc4-ba48-12c1b6244d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DB1E43-8702-4042-8A19-56A35E93CF16}">
  <ds:schemaRefs>
    <ds:schemaRef ds:uri="http://schemas.microsoft.com/sharepoint/v3/contenttype/forms"/>
  </ds:schemaRefs>
</ds:datastoreItem>
</file>

<file path=customXml/itemProps4.xml><?xml version="1.0" encoding="utf-8"?>
<ds:datastoreItem xmlns:ds="http://schemas.openxmlformats.org/officeDocument/2006/customXml" ds:itemID="{2C4610EF-6675-480D-8AE7-C0F17486F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4</Pages>
  <Words>5453</Words>
  <Characters>29997</Characters>
  <Application>Microsoft Office Word</Application>
  <DocSecurity>0</DocSecurity>
  <Lines>249</Lines>
  <Paragraphs>70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35380</CharactersWithSpaces>
  <SharedDoc>false</SharedDoc>
  <HLinks>
    <vt:vector size="6" baseType="variant">
      <vt:variant>
        <vt:i4>4128819</vt:i4>
      </vt:variant>
      <vt:variant>
        <vt:i4>0</vt:i4>
      </vt:variant>
      <vt:variant>
        <vt:i4>0</vt:i4>
      </vt:variant>
      <vt:variant>
        <vt:i4>5</vt:i4>
      </vt:variant>
      <vt:variant>
        <vt:lpwstr>https://www.aldebaran.com/en/privacy-policy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Bouthors</dc:creator>
  <cp:keywords/>
  <dc:description/>
  <cp:lastModifiedBy>Olivier GUILHEM | Maxtronics</cp:lastModifiedBy>
  <cp:revision>19</cp:revision>
  <cp:lastPrinted>2025-12-02T15:12:00Z</cp:lastPrinted>
  <dcterms:created xsi:type="dcterms:W3CDTF">2025-11-24T09:13:00Z</dcterms:created>
  <dcterms:modified xsi:type="dcterms:W3CDTF">2025-12-02T15:16:00Z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0x01010049F947A210753B48B5CBD022D13A0F90</vt:lpwstr>
  </property>
  <property fmtid="{D5CDD505-2E9C-101B-9397-08002B2CF9AE}" pid="3" name="MediaServiceImageTags">
    <vt:lpwstr/>
  </property>
</Properties>
</file>